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59245" w14:textId="557A58CB" w:rsidR="00BB60C4" w:rsidRPr="00B4615C" w:rsidRDefault="002300E7" w:rsidP="002300E7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B4615C">
        <w:rPr>
          <w:rFonts w:ascii="Times New Roman" w:hAnsi="Times New Roman"/>
          <w:sz w:val="24"/>
          <w:szCs w:val="24"/>
          <w:lang w:val="hr-HR"/>
        </w:rPr>
        <w:t>Na temelju članka 107. Zakona  o  odgoju i obrazovanju u osnovnoj i srednjoj školi (NN  87/08, 86/09, 92/10, 105/10, 90/11, 5/12, 16/12, 86/12, 126/12, 94/13, 152/14</w:t>
      </w:r>
      <w:r w:rsidR="00D7757A" w:rsidRPr="00B4615C">
        <w:rPr>
          <w:rFonts w:ascii="Times New Roman" w:hAnsi="Times New Roman"/>
          <w:sz w:val="24"/>
          <w:szCs w:val="24"/>
          <w:lang w:val="hr-HR"/>
        </w:rPr>
        <w:t>, 7/17</w:t>
      </w:r>
      <w:r w:rsidR="005631A2" w:rsidRPr="00B4615C">
        <w:rPr>
          <w:rFonts w:ascii="Times New Roman" w:hAnsi="Times New Roman"/>
          <w:sz w:val="24"/>
          <w:szCs w:val="24"/>
          <w:lang w:val="hr-HR"/>
        </w:rPr>
        <w:t>,</w:t>
      </w:r>
      <w:r w:rsidR="001B0B63" w:rsidRPr="00B4615C">
        <w:rPr>
          <w:rFonts w:ascii="Times New Roman" w:hAnsi="Times New Roman"/>
          <w:sz w:val="24"/>
          <w:szCs w:val="24"/>
          <w:lang w:val="hr-HR"/>
        </w:rPr>
        <w:t>68/18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4461C" w:rsidRPr="00B4615C">
        <w:rPr>
          <w:rFonts w:ascii="Times New Roman" w:hAnsi="Times New Roman"/>
          <w:sz w:val="24"/>
          <w:szCs w:val="24"/>
          <w:lang w:val="hr-HR"/>
        </w:rPr>
        <w:t>98/19</w:t>
      </w:r>
      <w:r w:rsidR="005D7E1F" w:rsidRPr="00B4615C">
        <w:rPr>
          <w:rFonts w:ascii="Times New Roman" w:hAnsi="Times New Roman"/>
          <w:sz w:val="24"/>
          <w:szCs w:val="24"/>
          <w:lang w:val="hr-HR"/>
        </w:rPr>
        <w:t>, 64/20</w:t>
      </w:r>
      <w:r w:rsidR="005211E1" w:rsidRPr="00B4615C">
        <w:rPr>
          <w:rFonts w:ascii="Times New Roman" w:hAnsi="Times New Roman"/>
          <w:sz w:val="24"/>
          <w:szCs w:val="24"/>
          <w:lang w:val="hr-HR"/>
        </w:rPr>
        <w:t>, 151/22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B4615C" w:rsidRPr="00B4615C">
        <w:rPr>
          <w:rFonts w:ascii="Times New Roman" w:hAnsi="Times New Roman"/>
          <w:sz w:val="24"/>
          <w:szCs w:val="24"/>
          <w:lang w:val="hr-HR"/>
        </w:rPr>
        <w:t xml:space="preserve">155/23, </w:t>
      </w:r>
      <w:r w:rsidR="007566DB" w:rsidRPr="00B4615C">
        <w:rPr>
          <w:rFonts w:ascii="Times New Roman" w:hAnsi="Times New Roman"/>
          <w:sz w:val="24"/>
          <w:szCs w:val="24"/>
          <w:lang w:val="hr-HR"/>
        </w:rPr>
        <w:t>156/23</w:t>
      </w:r>
      <w:r w:rsidRPr="00B4615C">
        <w:rPr>
          <w:rFonts w:ascii="Times New Roman" w:hAnsi="Times New Roman"/>
          <w:sz w:val="24"/>
          <w:szCs w:val="24"/>
          <w:lang w:val="hr-HR"/>
        </w:rPr>
        <w:t>)</w:t>
      </w:r>
      <w:r w:rsidR="00F62DF0" w:rsidRPr="00B4615C">
        <w:rPr>
          <w:rFonts w:ascii="Times New Roman" w:hAnsi="Times New Roman"/>
          <w:sz w:val="24"/>
          <w:szCs w:val="24"/>
          <w:lang w:val="hr-HR"/>
        </w:rPr>
        <w:t xml:space="preserve"> i Pravilnika o načinu i postupanju zapošljavanja, ravnateljica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4615C">
        <w:rPr>
          <w:rFonts w:ascii="Times New Roman" w:hAnsi="Times New Roman"/>
          <w:b/>
          <w:sz w:val="24"/>
          <w:szCs w:val="24"/>
          <w:lang w:val="hr-HR"/>
        </w:rPr>
        <w:t xml:space="preserve">OŠ don Mihovila Pavlinovića, Metković, Alojzija Stepinca </w:t>
      </w:r>
      <w:r w:rsidR="005211E1" w:rsidRPr="00B4615C">
        <w:rPr>
          <w:rFonts w:ascii="Times New Roman" w:hAnsi="Times New Roman"/>
          <w:b/>
          <w:sz w:val="24"/>
          <w:szCs w:val="24"/>
          <w:lang w:val="hr-HR"/>
        </w:rPr>
        <w:t>2</w:t>
      </w:r>
      <w:r w:rsidRPr="00B4615C">
        <w:rPr>
          <w:rFonts w:ascii="Times New Roman" w:hAnsi="Times New Roman"/>
          <w:sz w:val="24"/>
          <w:szCs w:val="24"/>
          <w:lang w:val="hr-HR"/>
        </w:rPr>
        <w:t xml:space="preserve"> raspisuje </w:t>
      </w:r>
    </w:p>
    <w:p w14:paraId="2D493EA7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NATJEČAJ</w:t>
      </w:r>
    </w:p>
    <w:p w14:paraId="6DF5617C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B4615C">
        <w:rPr>
          <w:rFonts w:ascii="Times New Roman" w:hAnsi="Times New Roman"/>
          <w:b/>
          <w:sz w:val="24"/>
          <w:szCs w:val="24"/>
          <w:lang w:val="hr-HR"/>
        </w:rPr>
        <w:t>za radno mjesto</w:t>
      </w:r>
    </w:p>
    <w:p w14:paraId="79A9C38F" w14:textId="77777777" w:rsidR="00BB60C4" w:rsidRPr="00B4615C" w:rsidRDefault="00BB60C4" w:rsidP="00BB60C4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00C04C59" w14:textId="77777777" w:rsidR="00BB60C4" w:rsidRPr="00534F77" w:rsidRDefault="00BB60C4" w:rsidP="00BB60C4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</w:p>
    <w:p w14:paraId="6C3DAE7F" w14:textId="4710AD4B" w:rsidR="00F62DF0" w:rsidRPr="008C5DD1" w:rsidRDefault="00F62DF0" w:rsidP="00F62DF0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1. </w:t>
      </w:r>
      <w:r w:rsidR="008C5DD1">
        <w:rPr>
          <w:rFonts w:ascii="Times New Roman" w:hAnsi="Times New Roman"/>
          <w:b/>
          <w:sz w:val="24"/>
          <w:szCs w:val="24"/>
          <w:lang w:val="hr-HR"/>
        </w:rPr>
        <w:t>POMOĆNIK U NASTAVI</w:t>
      </w:r>
      <w:r w:rsidR="003531CB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- 1 izvršitelj, na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određeno</w:t>
      </w:r>
      <w:r w:rsidR="000F485A">
        <w:rPr>
          <w:rFonts w:ascii="Times New Roman" w:hAnsi="Times New Roman"/>
          <w:sz w:val="24"/>
          <w:szCs w:val="24"/>
          <w:lang w:val="hr-HR"/>
        </w:rPr>
        <w:t>,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8C5DD1">
        <w:rPr>
          <w:rFonts w:ascii="Times New Roman" w:hAnsi="Times New Roman"/>
          <w:sz w:val="24"/>
          <w:szCs w:val="24"/>
          <w:lang w:val="hr-HR"/>
        </w:rPr>
        <w:t>ne</w:t>
      </w:r>
      <w:r w:rsidRPr="00F62DF0">
        <w:rPr>
          <w:rFonts w:ascii="Times New Roman" w:hAnsi="Times New Roman"/>
          <w:sz w:val="24"/>
          <w:szCs w:val="24"/>
          <w:lang w:val="hr-HR"/>
        </w:rPr>
        <w:t xml:space="preserve">puno radno </w:t>
      </w:r>
      <w:r w:rsidR="00BB60C4" w:rsidRPr="00F62DF0">
        <w:rPr>
          <w:rFonts w:ascii="Times New Roman" w:hAnsi="Times New Roman"/>
          <w:sz w:val="24"/>
          <w:szCs w:val="24"/>
          <w:lang w:val="hr-HR"/>
        </w:rPr>
        <w:t>vrijeme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8C5DD1">
        <w:rPr>
          <w:rFonts w:ascii="Times New Roman" w:hAnsi="Times New Roman"/>
          <w:sz w:val="24"/>
          <w:szCs w:val="24"/>
          <w:lang w:val="hr-HR"/>
        </w:rPr>
        <w:t>26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 sat</w:t>
      </w:r>
      <w:r w:rsidR="00B4615C">
        <w:rPr>
          <w:rFonts w:ascii="Times New Roman" w:hAnsi="Times New Roman"/>
          <w:sz w:val="24"/>
          <w:szCs w:val="24"/>
          <w:lang w:val="hr-HR"/>
        </w:rPr>
        <w:t>i</w:t>
      </w:r>
      <w:r w:rsidR="00636485">
        <w:rPr>
          <w:rFonts w:ascii="Times New Roman" w:hAnsi="Times New Roman"/>
          <w:sz w:val="24"/>
          <w:szCs w:val="24"/>
          <w:lang w:val="hr-HR"/>
        </w:rPr>
        <w:t xml:space="preserve"> tjedno</w:t>
      </w:r>
      <w:r w:rsidR="008F1CDE">
        <w:rPr>
          <w:rFonts w:ascii="Times New Roman" w:hAnsi="Times New Roman"/>
          <w:sz w:val="24"/>
          <w:szCs w:val="24"/>
          <w:lang w:val="hr-HR"/>
        </w:rPr>
        <w:t xml:space="preserve"> do povratka zaposlenice na rad</w:t>
      </w:r>
      <w:r w:rsidR="008C5DD1">
        <w:rPr>
          <w:rFonts w:ascii="Times New Roman" w:hAnsi="Times New Roman"/>
          <w:sz w:val="24"/>
          <w:szCs w:val="24"/>
          <w:lang w:val="hr-HR"/>
        </w:rPr>
        <w:t>, najduže do 31.8.2026.</w:t>
      </w:r>
    </w:p>
    <w:p w14:paraId="155C38E0" w14:textId="3CB3A128" w:rsidR="00F62DF0" w:rsidRPr="00CD4F42" w:rsidRDefault="003531CB" w:rsidP="00CD4F42">
      <w:pPr>
        <w:ind w:right="28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  </w:t>
      </w:r>
      <w:r w:rsidR="00F62DF0" w:rsidRPr="00CD4F42">
        <w:rPr>
          <w:rFonts w:ascii="Times New Roman" w:hAnsi="Times New Roman"/>
          <w:sz w:val="24"/>
          <w:szCs w:val="24"/>
          <w:lang w:val="hr-HR"/>
        </w:rPr>
        <w:t xml:space="preserve">Mjesto rada: </w:t>
      </w:r>
      <w:r w:rsidR="000F485A">
        <w:rPr>
          <w:rFonts w:ascii="Times New Roman" w:hAnsi="Times New Roman"/>
          <w:sz w:val="24"/>
          <w:szCs w:val="24"/>
          <w:lang w:val="hr-HR"/>
        </w:rPr>
        <w:t>Matična škola</w:t>
      </w:r>
    </w:p>
    <w:p w14:paraId="0DFE9643" w14:textId="77777777" w:rsidR="00BB60C4" w:rsidRDefault="00BB60C4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47697F70" w14:textId="70C25B33" w:rsidR="00957406" w:rsidRPr="00957406" w:rsidRDefault="00957406" w:rsidP="00957406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957406">
        <w:rPr>
          <w:rFonts w:ascii="Times New Roman" w:hAnsi="Times New Roman"/>
          <w:sz w:val="24"/>
          <w:szCs w:val="24"/>
        </w:rPr>
        <w:t xml:space="preserve">Pravo prijave na ovaj </w:t>
      </w:r>
      <w:r w:rsidR="00141F3C">
        <w:rPr>
          <w:rFonts w:ascii="Times New Roman" w:hAnsi="Times New Roman"/>
          <w:sz w:val="24"/>
          <w:szCs w:val="24"/>
        </w:rPr>
        <w:t>natječaj</w:t>
      </w:r>
      <w:r w:rsidRPr="00957406">
        <w:rPr>
          <w:rFonts w:ascii="Times New Roman" w:hAnsi="Times New Roman"/>
          <w:sz w:val="24"/>
          <w:szCs w:val="24"/>
        </w:rPr>
        <w:t xml:space="preserve"> imaju kandidati koji ispunjavaju sljedeće uvjete, sukladno Zakonu o osobnoj asistenciji (NN 71/2023) i Pravilniku o pomoćnicima u nastavi i stručnim komunikacijskim posrednicima (NN 85/2024): - Pomoćnik u nastavi mora biti punoljetna zdravstveno sposobna osoba koja ima završen Program obrazovanja odraslih (osposobljavanja) za pomoćnika u nastavi/stručnoga komunikacijskog posrednika u trajanju od 250 sati do početka školske godine 2025./2026. i najmanje razinu obrazovanja 4.2 HKO-a; - Iznimno, pomoćnik u nastavi može biti osoba koja ne ispunjava uvjet završene najmanje razine obrazovanja 4.2 HKO-a, ali ispunjava uvjet završenu najmanje razinu obrazovanja 4.1 HKO-a i ima završen Program obrazovanja odraslih (osposobljavanja) za pomoćnika u nastavi/stručnoga komunikacijskog posrednika u trajanju od 250 sati, ako na području osnivača odgojno-obrazovne ustanove nije moguće zaposliti pomoćnika u nastavi, a to nije u suprotnosti s interesima učenika s teškoćama u razvoju; - Nepostojanje zapreka za zasnivanje radnog odnosa u školskoj ustanovi iz članka 106. Zakona o odgoju i obrazovanju u osnovnoj i srednjoj školi („Narodne novine broj“ 87/08, 86/09, 92/10, 105/10, 90/11, 16/12, 86/12, 94/13, 152/14, 7/17, 68/18, 98/19, 64/20, 151/22, 155/23 i 156/23) i članka 23. Zakona o osobnoj asistenciji („Narodne novine“ br. 71/23); - Pomoćnik u nastavi/stručni komunikacijski posrednik ne može pružati potporu tijekom odgojnoobrazovnog proces svom članu obitelji, osim kada na području osnivača odgojno-obrazovne ustanove nije moguće zaposliti pomoćnika u nastavi/stručnoga komunikacijskog posrednika, a to nije u suprotnosti s interesima učenika s teškoćama u razvoju. - Prijaviti se mogu kandidati oba spola sukladno članku 13. Zakona o ravnopravnosti spolova (82/08, 69/17)</w:t>
      </w:r>
    </w:p>
    <w:p w14:paraId="65EF8322" w14:textId="77777777" w:rsidR="00C4622E" w:rsidRDefault="00C4622E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</w:p>
    <w:p w14:paraId="34722CAA" w14:textId="77777777" w:rsidR="00C4622E" w:rsidRDefault="00C4622E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</w:p>
    <w:p w14:paraId="718B9465" w14:textId="77777777" w:rsidR="00C4622E" w:rsidRDefault="00C4622E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</w:p>
    <w:p w14:paraId="3E844FB4" w14:textId="1B283BD1" w:rsid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41F3C">
        <w:rPr>
          <w:rFonts w:ascii="Times New Roman" w:hAnsi="Times New Roman"/>
          <w:sz w:val="24"/>
          <w:szCs w:val="24"/>
        </w:rPr>
        <w:lastRenderedPageBreak/>
        <w:t xml:space="preserve">Uz vlastoručno potpisanu pisanu prijavu na natječaj kandidati su dužni priložiti: </w:t>
      </w:r>
    </w:p>
    <w:p w14:paraId="13A4BEAF" w14:textId="77777777" w:rsid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41F3C">
        <w:rPr>
          <w:rFonts w:ascii="Times New Roman" w:hAnsi="Times New Roman"/>
          <w:sz w:val="24"/>
          <w:szCs w:val="24"/>
        </w:rPr>
        <w:t xml:space="preserve">1. Životopis; </w:t>
      </w:r>
    </w:p>
    <w:p w14:paraId="0D3114B6" w14:textId="77777777" w:rsid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41F3C">
        <w:rPr>
          <w:rFonts w:ascii="Times New Roman" w:hAnsi="Times New Roman"/>
          <w:sz w:val="24"/>
          <w:szCs w:val="24"/>
        </w:rPr>
        <w:t>2. Dokaz o stečenoj stručnoj spremi (preslika svjedodžbe ili diplome, presliku rješenja o nostrifikaciji ukoliko se radi o inozemnoj svjedodžbi ili diplomi);</w:t>
      </w:r>
    </w:p>
    <w:p w14:paraId="69539441" w14:textId="77777777" w:rsid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41F3C">
        <w:rPr>
          <w:rFonts w:ascii="Times New Roman" w:hAnsi="Times New Roman"/>
          <w:sz w:val="24"/>
          <w:szCs w:val="24"/>
        </w:rPr>
        <w:t xml:space="preserve"> 3. Uvjerenje da se protiv kandidata ne vodi kazneni postupak (ne starije od </w:t>
      </w:r>
      <w:r>
        <w:rPr>
          <w:rFonts w:ascii="Times New Roman" w:hAnsi="Times New Roman"/>
          <w:sz w:val="24"/>
          <w:szCs w:val="24"/>
        </w:rPr>
        <w:t>dana</w:t>
      </w:r>
      <w:r w:rsidRPr="00141F3C">
        <w:rPr>
          <w:rFonts w:ascii="Times New Roman" w:hAnsi="Times New Roman"/>
          <w:sz w:val="24"/>
          <w:szCs w:val="24"/>
        </w:rPr>
        <w:t xml:space="preserve"> objave </w:t>
      </w:r>
      <w:r>
        <w:rPr>
          <w:rFonts w:ascii="Times New Roman" w:hAnsi="Times New Roman"/>
          <w:sz w:val="24"/>
          <w:szCs w:val="24"/>
        </w:rPr>
        <w:t>natječaja</w:t>
      </w:r>
      <w:r w:rsidRPr="00141F3C">
        <w:rPr>
          <w:rFonts w:ascii="Times New Roman" w:hAnsi="Times New Roman"/>
          <w:sz w:val="24"/>
          <w:szCs w:val="24"/>
        </w:rPr>
        <w:t>);</w:t>
      </w:r>
    </w:p>
    <w:p w14:paraId="2104B2C7" w14:textId="77777777" w:rsid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41F3C">
        <w:rPr>
          <w:rFonts w:ascii="Times New Roman" w:hAnsi="Times New Roman"/>
          <w:sz w:val="24"/>
          <w:szCs w:val="24"/>
        </w:rPr>
        <w:t xml:space="preserve"> 4. Potvrdu (svjedodžbu) o završenom Programu obrazovanja (osposobljavanja) za pomoćnika u nastavi/stručnoga komunikacijskog posrednika u trajanju od 250 sati. (Potvrda se može dostaviti i neposredno prije početka školske godine u slučaju da kandidat još uvijek pohađa Program) </w:t>
      </w:r>
    </w:p>
    <w:p w14:paraId="7F4B7E01" w14:textId="77777777" w:rsid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</w:rPr>
      </w:pPr>
      <w:r w:rsidRPr="00141F3C">
        <w:rPr>
          <w:rFonts w:ascii="Times New Roman" w:hAnsi="Times New Roman"/>
          <w:sz w:val="24"/>
          <w:szCs w:val="24"/>
        </w:rPr>
        <w:t>5. Nazive škola u kojima su voljni obavljati posao pomoćnika u nastavi prema vlastitoj preferenciji (sukladno popisu škola koji se nalazi u prilogu ovog Javnog poziva);</w:t>
      </w:r>
    </w:p>
    <w:p w14:paraId="0E0A7A6E" w14:textId="4C4B4965" w:rsidR="00957406" w:rsidRPr="00141F3C" w:rsidRDefault="00141F3C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141F3C">
        <w:rPr>
          <w:rFonts w:ascii="Times New Roman" w:hAnsi="Times New Roman"/>
          <w:sz w:val="24"/>
          <w:szCs w:val="24"/>
        </w:rPr>
        <w:t xml:space="preserve"> 6. Vlastoručno potpisanu izjavu da kandidat nije roditelj/skrbnik niti drugi član uže obitelji učenika kojem/kojima se pruža potpora;</w:t>
      </w:r>
    </w:p>
    <w:p w14:paraId="4E8EACF3" w14:textId="77777777" w:rsidR="005D7E1F" w:rsidRPr="00141F3C" w:rsidRDefault="005D7E1F" w:rsidP="00141F3C">
      <w:pPr>
        <w:spacing w:line="360" w:lineRule="auto"/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0AF9E2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 prijavi na natječaj kandidat treba navesti osobne podatke (osobno ime, adresa stanovanja, broj telefona odnosno mobitela, po mogućnosti e-mail adresu na koju će se dostaviti obavijest o datumu i vremenu procjene odnosno testiranja).</w:t>
      </w:r>
    </w:p>
    <w:p w14:paraId="2C5223D1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634DBD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Isprave se prilažu u neovjerenoj preslici i ne vraćaju se kandidatu nakon završenog natječajnog postupka.</w:t>
      </w:r>
    </w:p>
    <w:p w14:paraId="14E3D6C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 koji bude izabran dužan je dostaviti izvornike traženih isprava prije potpisivanja ugovora o radu.</w:t>
      </w:r>
    </w:p>
    <w:p w14:paraId="03B33ED4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E7DF6C7" w14:textId="77777777" w:rsidR="005D7E1F" w:rsidRPr="00534F77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Prema Zakonu o odgoju i obrazovanju u  osnovnoj  i srednjoj školi rok</w:t>
      </w:r>
      <w:r>
        <w:rPr>
          <w:rFonts w:ascii="Times New Roman" w:hAnsi="Times New Roman"/>
          <w:sz w:val="24"/>
          <w:szCs w:val="24"/>
          <w:lang w:val="hr-HR"/>
        </w:rPr>
        <w:t xml:space="preserve"> za podnošenje prijava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je 8 dana od dana objave natječaja na mrežnim stranicama i oglasnoj ploči Hrvatskog zavoda za zapošljavanje i mrežnim stranicama i oglasnoj ploči OŠ don Mihovila Pavlinovića Metković.</w:t>
      </w:r>
    </w:p>
    <w:p w14:paraId="1170E6C5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351C911" w14:textId="01204DC1" w:rsidR="005D7E1F" w:rsidRPr="005C1EB5" w:rsidRDefault="005D7E1F" w:rsidP="005D7E1F">
      <w:pPr>
        <w:ind w:right="28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Pisane p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rijave s dokazima o ispunjavanju uvjeta iz natječaja : dostaviti </w:t>
      </w:r>
      <w:r>
        <w:rPr>
          <w:rFonts w:ascii="Times New Roman" w:hAnsi="Times New Roman"/>
          <w:sz w:val="24"/>
          <w:szCs w:val="24"/>
          <w:lang w:val="hr-HR"/>
        </w:rPr>
        <w:t xml:space="preserve">neposredno ili poštom 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na adresu škole: Alojzija Stepinca </w:t>
      </w:r>
      <w:r w:rsidR="005211E1">
        <w:rPr>
          <w:rFonts w:ascii="Times New Roman" w:hAnsi="Times New Roman"/>
          <w:sz w:val="24"/>
          <w:szCs w:val="24"/>
          <w:lang w:val="hr-HR"/>
        </w:rPr>
        <w:t>2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, 20350 Metković  s napomenom 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„ZA NATJEČAJ –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 w:rsidR="00141F3C">
        <w:rPr>
          <w:rFonts w:ascii="Times New Roman" w:hAnsi="Times New Roman"/>
          <w:b/>
          <w:sz w:val="24"/>
          <w:szCs w:val="24"/>
          <w:lang w:val="hr-HR"/>
        </w:rPr>
        <w:t>POMOĆNIK U NASTAVI</w:t>
      </w:r>
      <w:r>
        <w:rPr>
          <w:rFonts w:ascii="Times New Roman" w:hAnsi="Times New Roman"/>
          <w:b/>
          <w:sz w:val="24"/>
          <w:szCs w:val="24"/>
          <w:lang w:val="hr-HR"/>
        </w:rPr>
        <w:t>“</w:t>
      </w:r>
      <w:r w:rsidRPr="005C1EB5">
        <w:rPr>
          <w:rFonts w:ascii="Times New Roman" w:hAnsi="Times New Roman"/>
          <w:b/>
          <w:sz w:val="24"/>
          <w:szCs w:val="24"/>
          <w:lang w:val="hr-HR"/>
        </w:rPr>
        <w:t>.</w:t>
      </w:r>
    </w:p>
    <w:p w14:paraId="639B5F2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A9F1E8F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>Nepotpune i nepravodobne prijave neće se razmatrati.</w:t>
      </w:r>
    </w:p>
    <w:p w14:paraId="25805CA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86FAC7D" w14:textId="24238B7C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sukladno članku 102. Zakona o hrvatskim braniteljima iz Domovinskog rata i članovima njihovih obitelji (NN121/17, 98/19</w:t>
      </w:r>
      <w:r w:rsidR="007566DB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 članku 48. stavku 1.3. Zakona o civilnim stradalnicima iz Domovinskog rata (NN 84/21), članku 48. f Zakona o zaštiti vojnih i civilnih invalida rata (NN br. 33/92, 57/92, 77/92, 27/93, 58/93, 02/94, 76/94, 108/95, 108/96, 82/01, 103/03, 148/13 i 98/19), članku 9. Zakona o profesionalnoj rehabilitaciji i zapošljavanju  osoba s invaliditetom ( NN br.157/13, 152/14, 39/18, i 32/20) dužni su u prijavi za natječaj pozvati se na to pravo i uz prijavu na natječaj pored navedenih isprava, priložiti svu propisanu dokumentaciju prema posebnom zakonu te imaju prednost u odnosu na ostale kandidate samo pod jednakim uvjetima.</w:t>
      </w:r>
    </w:p>
    <w:p w14:paraId="7F39233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E0976E2" w14:textId="5DD94DC1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koji ostvaruju pravo prednosti pri zapošljavanju u skladu s člankom 102. Zakona o hrvatskim braniteljima iz Domovinskog rata i članovima njihovih obitelji (NN 121/17, 98/19</w:t>
      </w:r>
      <w:r w:rsidR="007566DB">
        <w:rPr>
          <w:rFonts w:ascii="Times New Roman" w:hAnsi="Times New Roman"/>
          <w:sz w:val="24"/>
          <w:szCs w:val="24"/>
          <w:lang w:val="hr-HR"/>
        </w:rPr>
        <w:t>,</w:t>
      </w:r>
      <w:r>
        <w:rPr>
          <w:rFonts w:ascii="Times New Roman" w:hAnsi="Times New Roman"/>
          <w:sz w:val="24"/>
          <w:szCs w:val="24"/>
          <w:lang w:val="hr-HR"/>
        </w:rPr>
        <w:t xml:space="preserve"> 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dužan je, osim dokaza o ispunjavanju traženih uvjeta, dostaviti dokaze iz čl.103. st.1 Zakona o hrvatskim braniteljima iz Domovinskog rata i članovima njihovih obitelji (NN 121/17, 98/19</w:t>
      </w:r>
      <w:r w:rsidR="007566DB">
        <w:rPr>
          <w:rFonts w:ascii="Times New Roman" w:hAnsi="Times New Roman"/>
          <w:sz w:val="24"/>
          <w:szCs w:val="24"/>
          <w:lang w:val="hr-HR"/>
        </w:rPr>
        <w:t xml:space="preserve">, </w:t>
      </w:r>
      <w:r>
        <w:rPr>
          <w:rFonts w:ascii="Times New Roman" w:hAnsi="Times New Roman"/>
          <w:sz w:val="24"/>
          <w:szCs w:val="24"/>
          <w:lang w:val="hr-HR"/>
        </w:rPr>
        <w:t>84/21</w:t>
      </w:r>
      <w:r w:rsidR="007566DB">
        <w:rPr>
          <w:rFonts w:ascii="Times New Roman" w:hAnsi="Times New Roman"/>
          <w:sz w:val="24"/>
          <w:szCs w:val="24"/>
          <w:lang w:val="hr-HR"/>
        </w:rPr>
        <w:t>, 156/23</w:t>
      </w:r>
      <w:r>
        <w:rPr>
          <w:rFonts w:ascii="Times New Roman" w:hAnsi="Times New Roman"/>
          <w:sz w:val="24"/>
          <w:szCs w:val="24"/>
          <w:lang w:val="hr-HR"/>
        </w:rPr>
        <w:t>), koji se mogu pronaći na sljedećim poveznicama Ministarstva hrvatskih branitelja:</w:t>
      </w:r>
    </w:p>
    <w:p w14:paraId="5C229E08" w14:textId="77777777" w:rsidR="005D7E1F" w:rsidRDefault="00C4622E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hyperlink r:id="rId5" w:history="1">
        <w:r w:rsidR="005D7E1F" w:rsidRPr="00CD4810">
          <w:rPr>
            <w:rStyle w:val="Hiperveza"/>
            <w:rFonts w:ascii="Times New Roman" w:hAnsi="Times New Roman"/>
            <w:sz w:val="24"/>
            <w:szCs w:val="24"/>
            <w:lang w:val="hr-HR"/>
          </w:rPr>
          <w:t>https://branitelji.gov.hr/zaposljavanje-843/843</w:t>
        </w:r>
      </w:hyperlink>
    </w:p>
    <w:p w14:paraId="3715824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F32E04A" w14:textId="77777777" w:rsidR="005D7E1F" w:rsidRDefault="00C4622E" w:rsidP="005D7E1F">
      <w:pPr>
        <w:ind w:right="28"/>
        <w:jc w:val="both"/>
      </w:pPr>
      <w:hyperlink r:id="rId6" w:history="1">
        <w:r w:rsidR="005D7E1F"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https://branitelji.gov.hr/UserDocsImages//dokumenti/Nikola//popis%20dokaza%20za%20ostvarivanje%20prava%20prednosti%20pri%20zapo%C5%A1ljavanju-%20ZOHBDR%202021.pdf</w:t>
        </w:r>
      </w:hyperlink>
    </w:p>
    <w:p w14:paraId="6DD3473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Pr="00095B30">
        <w:rPr>
          <w:rFonts w:ascii="Times New Roman" w:hAnsi="Times New Roman"/>
          <w:sz w:val="24"/>
          <w:szCs w:val="24"/>
        </w:rPr>
        <w:t>Kandidat koji se poziva  na pravo prednosti pri zapošljavanju u skladu s člankom 48. Zakona o civilnim stradalnicima iz Domovinskog rata uz prijavu na natječaj dužna je priložiti sve dokaze o ispunjavanju uvjeta iz natječaja te priložiti dokaze o ispunjavanju uvjeta za ostvarivanje prava prednosti pri zapošljavanju (čl.49.st.1. Zakona) dostupne na poveznici Ministarstva hrvatskih branitelja:</w:t>
      </w:r>
    </w:p>
    <w:p w14:paraId="5D5F8B4D" w14:textId="77777777" w:rsidR="005D7E1F" w:rsidRPr="00095B30" w:rsidRDefault="005D7E1F" w:rsidP="005D7E1F">
      <w:pPr>
        <w:ind w:right="2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</w:p>
    <w:p w14:paraId="356FFB17" w14:textId="77777777" w:rsidR="005D7E1F" w:rsidRDefault="005D7E1F" w:rsidP="005D7E1F">
      <w:pPr>
        <w:ind w:right="28"/>
        <w:jc w:val="both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hyperlink r:id="rId7" w:history="1">
        <w:r>
          <w:rPr>
            <w:rStyle w:val="Hiperveza"/>
            <w:rFonts w:ascii="Arial" w:hAnsi="Arial" w:cs="Arial"/>
            <w:color w:val="337AB7"/>
            <w:sz w:val="21"/>
            <w:szCs w:val="21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006D5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F6F36C3" w14:textId="77777777" w:rsidR="005D7E1F" w:rsidRPr="006B6ADD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6B6ADD">
        <w:rPr>
          <w:rStyle w:val="Hiperveza"/>
          <w:rFonts w:ascii="Times New Roman" w:hAnsi="Times New Roman"/>
          <w:color w:val="auto"/>
          <w:sz w:val="24"/>
          <w:szCs w:val="24"/>
          <w:u w:val="none"/>
          <w:lang w:val="hr-HR"/>
        </w:rPr>
        <w:t>Urednom prijavom smatra se prijava koja je vlastoručno potpisana i sadrži u privitku priloge navedene u natječaju.</w:t>
      </w:r>
    </w:p>
    <w:p w14:paraId="2894AB5C" w14:textId="77777777" w:rsidR="005D7E1F" w:rsidRPr="006B6ADD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A7EBE10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 kandidate prijavljene na natječaj koji ispunjavaju uvjete natječaja te čije su prijave pravodobne i potpune dužni su pristupiti procjeni odnosno testiranju prema odredbama Pravilnika.</w:t>
      </w:r>
    </w:p>
    <w:p w14:paraId="1B4E5D4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Ako kandidat ne pristupi testiranju, smatra se da je povukao prijavu na natječaj.</w:t>
      </w:r>
    </w:p>
    <w:p w14:paraId="285C609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Kandidati sami snose trošak dolaska na testiranje.</w:t>
      </w:r>
    </w:p>
    <w:p w14:paraId="7AF2D38D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0AABFBC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Najkasnije do isteka roka za podnošenje prijave na natječaj, sadržaj i način procjene odnosno testiranja kandidata i drugi izvori za pripremu kandidata, bit će objavljeni na mrežnoj stranici Osnove škole don Mihovila Pavlinovića, </w:t>
      </w:r>
      <w:hyperlink r:id="rId8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„NATJEČAJI“.</w:t>
      </w:r>
    </w:p>
    <w:p w14:paraId="418A5E5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4524802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Vrijeme i mjesto održavanja procjene odnosno testiranja (sukladno odluci Povjerenstva)  objaviti će se najmanje pet dana prije dana određenog za procjenu odnosno testiranje na mrežnoj stranici Osnove škole don Mihovila Pavlinovića, </w:t>
      </w:r>
      <w:hyperlink r:id="rId9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„POZIV KANDIDATA NA PROCJENU ODNOSNO TESTIRANJE“.</w:t>
      </w:r>
    </w:p>
    <w:p w14:paraId="13A1601A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0F08429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 rezultatima natječaja kandidati će biti obaviješteni na mrežnoj stranici Osnove škole don Mihovila Pavlinovića, </w:t>
      </w:r>
      <w:hyperlink r:id="rId10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„OBAVIJEST O REZULTATIMA IZBORA“ u roku 15 dana od dana sklapanja ugovora o radu sa izabranim kandidatom. </w:t>
      </w:r>
    </w:p>
    <w:p w14:paraId="160AF403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slučaju da se na natječaj prijave kandidati/kinje koje se pozivaju na pravo prednosti pri zapošljavanju prema posebnom propisu, svi će kandidati biti obaviješteni i prema članku 23. stavku 4. Pravilnika o načinu i postupku zapošljavanja Osnovne škole don Mihovila Pavlinovića. </w:t>
      </w:r>
    </w:p>
    <w:p w14:paraId="3D3FC5C5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292F6A0" w14:textId="7687AE8E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lastRenderedPageBreak/>
        <w:t xml:space="preserve">Natječaj je objavljen </w:t>
      </w:r>
      <w:r>
        <w:rPr>
          <w:rFonts w:ascii="Times New Roman" w:hAnsi="Times New Roman"/>
          <w:sz w:val="24"/>
          <w:szCs w:val="24"/>
          <w:lang w:val="hr-HR"/>
        </w:rPr>
        <w:t xml:space="preserve">dana </w:t>
      </w:r>
      <w:r w:rsidR="00141F3C">
        <w:rPr>
          <w:rFonts w:ascii="Times New Roman" w:hAnsi="Times New Roman"/>
          <w:sz w:val="24"/>
          <w:szCs w:val="24"/>
          <w:lang w:val="hr-HR"/>
        </w:rPr>
        <w:t>30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141F3C">
        <w:rPr>
          <w:rFonts w:ascii="Times New Roman" w:hAnsi="Times New Roman"/>
          <w:sz w:val="24"/>
          <w:szCs w:val="24"/>
          <w:lang w:val="hr-HR"/>
        </w:rPr>
        <w:t>prosinca</w:t>
      </w:r>
      <w:r w:rsidRPr="00534F77">
        <w:rPr>
          <w:rFonts w:ascii="Times New Roman" w:hAnsi="Times New Roman"/>
          <w:sz w:val="24"/>
          <w:szCs w:val="24"/>
          <w:lang w:val="hr-HR"/>
        </w:rPr>
        <w:t xml:space="preserve"> 20</w:t>
      </w:r>
      <w:r>
        <w:rPr>
          <w:rFonts w:ascii="Times New Roman" w:hAnsi="Times New Roman"/>
          <w:sz w:val="24"/>
          <w:szCs w:val="24"/>
          <w:lang w:val="hr-HR"/>
        </w:rPr>
        <w:t>2</w:t>
      </w:r>
      <w:r w:rsidR="00DD714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 xml:space="preserve">. godine na mrežnoj stranici Osnove škole don Mihovila Pavlinovića, </w:t>
      </w:r>
      <w:hyperlink r:id="rId11" w:history="1">
        <w:r w:rsidRPr="00701499">
          <w:rPr>
            <w:rStyle w:val="Hiperveza"/>
            <w:rFonts w:ascii="Times New Roman" w:hAnsi="Times New Roman"/>
            <w:sz w:val="24"/>
            <w:szCs w:val="24"/>
            <w:lang w:val="hr-HR"/>
          </w:rPr>
          <w:t>www.os-mpavlinovica-metkovic.skole.hr</w:t>
        </w:r>
      </w:hyperlink>
      <w:r>
        <w:rPr>
          <w:rFonts w:ascii="Times New Roman" w:hAnsi="Times New Roman"/>
          <w:sz w:val="24"/>
          <w:szCs w:val="24"/>
          <w:lang w:val="hr-HR"/>
        </w:rPr>
        <w:t xml:space="preserve"> u rubrici pod nazivom „ZAPOŠLJAVANJE“, podrubrici  „NATJEČAJI“ i na oglasnoj ploči te na oglasnoj ploči i mrežnoj stranici Hrvatskog zavoda za zapošljavanje i traje do </w:t>
      </w:r>
      <w:r w:rsidR="00141F3C">
        <w:rPr>
          <w:rFonts w:ascii="Times New Roman" w:hAnsi="Times New Roman"/>
          <w:sz w:val="24"/>
          <w:szCs w:val="24"/>
          <w:lang w:val="hr-HR"/>
        </w:rPr>
        <w:t>7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DD7140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41F3C">
        <w:rPr>
          <w:rFonts w:ascii="Times New Roman" w:hAnsi="Times New Roman"/>
          <w:sz w:val="24"/>
          <w:szCs w:val="24"/>
          <w:lang w:val="hr-HR"/>
        </w:rPr>
        <w:t>siječnja</w:t>
      </w:r>
      <w:r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41F3C">
        <w:rPr>
          <w:rFonts w:ascii="Times New Roman" w:hAnsi="Times New Roman"/>
          <w:sz w:val="24"/>
          <w:szCs w:val="24"/>
          <w:lang w:val="hr-HR"/>
        </w:rPr>
        <w:t>6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6B0C2CB7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1C6B74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56532E76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Podnošenjem prijave na natječaj kandidat daje izričitu privolu Osnovnoj školi don Mihovila Pavlinovića, Metković da može prikupljati i obrađivati osobne podatke kandidata iz natječajne dokumentacije u  provedbe natječajnog postupka sukladno odredbama  Opće uredbe (EU) 2016/679 o zaštiti osobnih podataka i Zakona o provedbi Opće uredbe o zaštiti podataka (NN br. 42/18).</w:t>
      </w:r>
    </w:p>
    <w:p w14:paraId="502A3F3B" w14:textId="77777777" w:rsidR="005D7E1F" w:rsidRDefault="005D7E1F" w:rsidP="005D7E1F">
      <w:pPr>
        <w:ind w:right="28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FC89684" w14:textId="77777777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D434F39" w14:textId="53F16C3D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Metković, </w:t>
      </w:r>
      <w:r w:rsidR="00C4622E">
        <w:rPr>
          <w:rFonts w:ascii="Times New Roman" w:hAnsi="Times New Roman"/>
          <w:sz w:val="24"/>
          <w:szCs w:val="24"/>
          <w:lang w:val="hr-HR"/>
        </w:rPr>
        <w:t>30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141F3C">
        <w:rPr>
          <w:rFonts w:ascii="Times New Roman" w:hAnsi="Times New Roman"/>
          <w:sz w:val="24"/>
          <w:szCs w:val="24"/>
          <w:lang w:val="hr-HR"/>
        </w:rPr>
        <w:t>prosinca</w:t>
      </w:r>
      <w:r w:rsidR="00B4615C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202</w:t>
      </w:r>
      <w:r w:rsidR="00DD714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</w:p>
    <w:p w14:paraId="2A430E8E" w14:textId="140603A0" w:rsidR="005D7E1F" w:rsidRDefault="000F485A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Klasa: 112-01/2</w:t>
      </w:r>
      <w:r w:rsidR="00DD7140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-0</w:t>
      </w:r>
      <w:r w:rsidR="00636485">
        <w:rPr>
          <w:rFonts w:ascii="Times New Roman" w:hAnsi="Times New Roman"/>
          <w:sz w:val="24"/>
          <w:szCs w:val="24"/>
          <w:lang w:val="hr-HR"/>
        </w:rPr>
        <w:t>1</w:t>
      </w:r>
      <w:r>
        <w:rPr>
          <w:rFonts w:ascii="Times New Roman" w:hAnsi="Times New Roman"/>
          <w:sz w:val="24"/>
          <w:szCs w:val="24"/>
          <w:lang w:val="hr-HR"/>
        </w:rPr>
        <w:t>/</w:t>
      </w:r>
      <w:r w:rsidR="00621616">
        <w:rPr>
          <w:rFonts w:ascii="Times New Roman" w:hAnsi="Times New Roman"/>
          <w:sz w:val="24"/>
          <w:szCs w:val="24"/>
          <w:lang w:val="hr-HR"/>
        </w:rPr>
        <w:t>14</w:t>
      </w:r>
    </w:p>
    <w:p w14:paraId="6992370C" w14:textId="7C71F87F" w:rsidR="005D7E1F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Urbroj:</w:t>
      </w:r>
      <w:r w:rsidR="002D705D">
        <w:rPr>
          <w:rFonts w:ascii="Times New Roman" w:hAnsi="Times New Roman"/>
          <w:sz w:val="24"/>
          <w:szCs w:val="24"/>
          <w:lang w:val="hr-HR"/>
        </w:rPr>
        <w:t>2117-142-01-2</w:t>
      </w:r>
      <w:r w:rsidR="00DD7140">
        <w:rPr>
          <w:rFonts w:ascii="Times New Roman" w:hAnsi="Times New Roman"/>
          <w:sz w:val="24"/>
          <w:szCs w:val="24"/>
          <w:lang w:val="hr-HR"/>
        </w:rPr>
        <w:t>5</w:t>
      </w:r>
      <w:r w:rsidR="002D705D">
        <w:rPr>
          <w:rFonts w:ascii="Times New Roman" w:hAnsi="Times New Roman"/>
          <w:sz w:val="24"/>
          <w:szCs w:val="24"/>
          <w:lang w:val="hr-HR"/>
        </w:rPr>
        <w:t>-1</w:t>
      </w:r>
    </w:p>
    <w:p w14:paraId="2956C2EB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0807902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</w:p>
    <w:p w14:paraId="5BAEE7B7" w14:textId="77777777" w:rsidR="005D7E1F" w:rsidRPr="00534F77" w:rsidRDefault="005D7E1F" w:rsidP="005D7E1F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</w:rPr>
        <w:t>Ravnateljica</w:t>
      </w:r>
    </w:p>
    <w:p w14:paraId="5FFC34D7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</w:p>
    <w:p w14:paraId="69840DD8" w14:textId="77777777" w:rsidR="005D7E1F" w:rsidRPr="00534F77" w:rsidRDefault="005D7E1F" w:rsidP="005D7E1F">
      <w:pPr>
        <w:rPr>
          <w:rFonts w:ascii="Times New Roman" w:hAnsi="Times New Roman"/>
          <w:sz w:val="24"/>
          <w:szCs w:val="24"/>
          <w:lang w:val="hr-HR"/>
        </w:rPr>
      </w:pP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</w:r>
      <w:r w:rsidRPr="00534F77">
        <w:rPr>
          <w:rFonts w:ascii="Times New Roman" w:hAnsi="Times New Roman"/>
          <w:sz w:val="24"/>
          <w:szCs w:val="24"/>
          <w:lang w:val="hr-HR"/>
        </w:rPr>
        <w:tab/>
        <w:t xml:space="preserve">          Žana Dodig, </w:t>
      </w:r>
      <w:r w:rsidRPr="00534F77">
        <w:rPr>
          <w:rFonts w:ascii="Times New Roman" w:hAnsi="Times New Roman"/>
          <w:sz w:val="24"/>
          <w:szCs w:val="24"/>
        </w:rPr>
        <w:t>prof</w:t>
      </w:r>
      <w:r w:rsidRPr="00534F77">
        <w:rPr>
          <w:rFonts w:ascii="Times New Roman" w:hAnsi="Times New Roman"/>
          <w:sz w:val="24"/>
          <w:szCs w:val="24"/>
          <w:lang w:val="hr-HR"/>
        </w:rPr>
        <w:t>.</w:t>
      </w:r>
    </w:p>
    <w:p w14:paraId="0A140D56" w14:textId="77777777" w:rsidR="005D7E1F" w:rsidRPr="00534F77" w:rsidRDefault="005D7E1F" w:rsidP="005D7E1F">
      <w:pPr>
        <w:rPr>
          <w:rFonts w:ascii="Times New Roman" w:hAnsi="Times New Roman"/>
        </w:rPr>
      </w:pPr>
    </w:p>
    <w:p w14:paraId="3E504501" w14:textId="77777777" w:rsidR="005D7E1F" w:rsidRPr="00534F77" w:rsidRDefault="005D7E1F" w:rsidP="005D7E1F">
      <w:pPr>
        <w:rPr>
          <w:rFonts w:ascii="Times New Roman" w:hAnsi="Times New Roman"/>
        </w:rPr>
      </w:pPr>
    </w:p>
    <w:p w14:paraId="28740A03" w14:textId="77777777" w:rsidR="005D7E1F" w:rsidRDefault="005D7E1F" w:rsidP="005D7E1F"/>
    <w:p w14:paraId="06B0D5FB" w14:textId="77777777" w:rsidR="005D7E1F" w:rsidRDefault="005D7E1F" w:rsidP="005D7E1F"/>
    <w:p w14:paraId="490DBD33" w14:textId="77777777" w:rsidR="005D7E1F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2F201E27" w14:textId="77777777" w:rsidR="005D7E1F" w:rsidRPr="00534F77" w:rsidRDefault="005D7E1F" w:rsidP="00BB60C4">
      <w:pPr>
        <w:ind w:right="28"/>
        <w:rPr>
          <w:rFonts w:ascii="Times New Roman" w:hAnsi="Times New Roman"/>
          <w:sz w:val="24"/>
          <w:szCs w:val="24"/>
          <w:lang w:val="hr-HR"/>
        </w:rPr>
      </w:pPr>
    </w:p>
    <w:p w14:paraId="7E3182B9" w14:textId="77777777" w:rsidR="00BB60C4" w:rsidRPr="00534F77" w:rsidRDefault="00BB60C4" w:rsidP="00BB60C4">
      <w:pPr>
        <w:rPr>
          <w:rFonts w:ascii="Times New Roman" w:hAnsi="Times New Roman"/>
        </w:rPr>
      </w:pPr>
    </w:p>
    <w:p w14:paraId="4C70FB20" w14:textId="77777777" w:rsidR="00956947" w:rsidRDefault="00956947"/>
    <w:sectPr w:rsidR="009569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B2A47"/>
    <w:multiLevelType w:val="hybridMultilevel"/>
    <w:tmpl w:val="D05E38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02E43"/>
    <w:multiLevelType w:val="hybridMultilevel"/>
    <w:tmpl w:val="AE1029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FB1B60"/>
    <w:multiLevelType w:val="hybridMultilevel"/>
    <w:tmpl w:val="67825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0E7"/>
    <w:rsid w:val="00007D36"/>
    <w:rsid w:val="0007331A"/>
    <w:rsid w:val="000B27AB"/>
    <w:rsid w:val="000F485A"/>
    <w:rsid w:val="000F69C1"/>
    <w:rsid w:val="001014B1"/>
    <w:rsid w:val="00141F3C"/>
    <w:rsid w:val="00186BDF"/>
    <w:rsid w:val="001B0B63"/>
    <w:rsid w:val="001E7ED0"/>
    <w:rsid w:val="002137E7"/>
    <w:rsid w:val="002300E7"/>
    <w:rsid w:val="00250865"/>
    <w:rsid w:val="00295743"/>
    <w:rsid w:val="002D705D"/>
    <w:rsid w:val="002E2B2A"/>
    <w:rsid w:val="00347906"/>
    <w:rsid w:val="003531CB"/>
    <w:rsid w:val="00354197"/>
    <w:rsid w:val="003C3402"/>
    <w:rsid w:val="00464C5F"/>
    <w:rsid w:val="00467C51"/>
    <w:rsid w:val="0047617E"/>
    <w:rsid w:val="004C2FC3"/>
    <w:rsid w:val="00516131"/>
    <w:rsid w:val="005211E1"/>
    <w:rsid w:val="005402AD"/>
    <w:rsid w:val="005504AC"/>
    <w:rsid w:val="005631A2"/>
    <w:rsid w:val="005C1EB5"/>
    <w:rsid w:val="005D7E1F"/>
    <w:rsid w:val="0060053E"/>
    <w:rsid w:val="00621616"/>
    <w:rsid w:val="00636485"/>
    <w:rsid w:val="00640B12"/>
    <w:rsid w:val="00661A34"/>
    <w:rsid w:val="0068375C"/>
    <w:rsid w:val="006A2FD6"/>
    <w:rsid w:val="006B50C2"/>
    <w:rsid w:val="006D0F1F"/>
    <w:rsid w:val="006F7E99"/>
    <w:rsid w:val="007566DB"/>
    <w:rsid w:val="008B4806"/>
    <w:rsid w:val="008C5DD1"/>
    <w:rsid w:val="008F1CDE"/>
    <w:rsid w:val="00930E4B"/>
    <w:rsid w:val="00956947"/>
    <w:rsid w:val="00957406"/>
    <w:rsid w:val="00957542"/>
    <w:rsid w:val="009627E9"/>
    <w:rsid w:val="00990DC6"/>
    <w:rsid w:val="009A1507"/>
    <w:rsid w:val="009B651E"/>
    <w:rsid w:val="009B7772"/>
    <w:rsid w:val="00A223F7"/>
    <w:rsid w:val="00A62C55"/>
    <w:rsid w:val="00A865D9"/>
    <w:rsid w:val="00AE3C36"/>
    <w:rsid w:val="00B04120"/>
    <w:rsid w:val="00B11BC0"/>
    <w:rsid w:val="00B4615C"/>
    <w:rsid w:val="00B74892"/>
    <w:rsid w:val="00B77DB5"/>
    <w:rsid w:val="00B92DA2"/>
    <w:rsid w:val="00BA6699"/>
    <w:rsid w:val="00BB60C4"/>
    <w:rsid w:val="00BC41B0"/>
    <w:rsid w:val="00BF05C2"/>
    <w:rsid w:val="00C4622E"/>
    <w:rsid w:val="00C8290C"/>
    <w:rsid w:val="00CC077D"/>
    <w:rsid w:val="00CC5940"/>
    <w:rsid w:val="00CD4810"/>
    <w:rsid w:val="00CD4F42"/>
    <w:rsid w:val="00CF5A8B"/>
    <w:rsid w:val="00D4461C"/>
    <w:rsid w:val="00D7757A"/>
    <w:rsid w:val="00D80A45"/>
    <w:rsid w:val="00D86610"/>
    <w:rsid w:val="00DD16A1"/>
    <w:rsid w:val="00DD7140"/>
    <w:rsid w:val="00DE1247"/>
    <w:rsid w:val="00DE5E6D"/>
    <w:rsid w:val="00E1574D"/>
    <w:rsid w:val="00E321CC"/>
    <w:rsid w:val="00E6746A"/>
    <w:rsid w:val="00EA796E"/>
    <w:rsid w:val="00F51462"/>
    <w:rsid w:val="00F62DF0"/>
    <w:rsid w:val="00F9512D"/>
    <w:rsid w:val="00FB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89CB"/>
  <w15:chartTrackingRefBased/>
  <w15:docId w15:val="{F4DE1C72-C767-4954-8F20-1523D741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0E7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733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31A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Odlomakpopisa">
    <w:name w:val="List Paragraph"/>
    <w:basedOn w:val="Normal"/>
    <w:uiPriority w:val="34"/>
    <w:qFormat/>
    <w:rsid w:val="00BB60C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7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mpavlinovica-metkovic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://www.os-mpavlinovica-metkovic.skole.hr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://www.os-mpavlinovica-metkovic.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-mpavlinovica-metkovic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Tajnik</cp:lastModifiedBy>
  <cp:revision>60</cp:revision>
  <cp:lastPrinted>2019-10-17T08:15:00Z</cp:lastPrinted>
  <dcterms:created xsi:type="dcterms:W3CDTF">2015-09-15T09:03:00Z</dcterms:created>
  <dcterms:modified xsi:type="dcterms:W3CDTF">2025-12-29T09:20:00Z</dcterms:modified>
</cp:coreProperties>
</file>