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DB89" w14:textId="77777777" w:rsidR="00412A18" w:rsidRPr="00986A80" w:rsidRDefault="00412A18" w:rsidP="00901430">
      <w:pPr>
        <w:jc w:val="center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>Sadržaj i način testiranja, pravni i drugi izvori za pripremanje</w:t>
      </w:r>
    </w:p>
    <w:p w14:paraId="4C1F1DF1" w14:textId="77777777" w:rsidR="00412A18" w:rsidRPr="00986A80" w:rsidRDefault="00412A18" w:rsidP="00901430">
      <w:pPr>
        <w:jc w:val="center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>kandidata za testiranje</w:t>
      </w:r>
    </w:p>
    <w:p w14:paraId="60CC741A" w14:textId="77777777" w:rsidR="00412A18" w:rsidRPr="00986A80" w:rsidRDefault="00412A18" w:rsidP="00901430">
      <w:pPr>
        <w:jc w:val="center"/>
        <w:rPr>
          <w:rFonts w:ascii="Garamond" w:hAnsi="Garamond"/>
          <w:b/>
        </w:rPr>
      </w:pPr>
    </w:p>
    <w:p w14:paraId="1E8EE336" w14:textId="77777777" w:rsidR="00412A18" w:rsidRPr="00986A80" w:rsidRDefault="00412A18" w:rsidP="00412A18">
      <w:pPr>
        <w:rPr>
          <w:rFonts w:ascii="Garamond" w:hAnsi="Garamond"/>
        </w:rPr>
      </w:pPr>
    </w:p>
    <w:p w14:paraId="6AAF5952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OSNOVNA ŠKOLA </w:t>
      </w:r>
      <w:r w:rsidR="00CD7DC8" w:rsidRPr="00986A80">
        <w:rPr>
          <w:rFonts w:ascii="Garamond" w:hAnsi="Garamond"/>
        </w:rPr>
        <w:t>DON MIHOVILA PAVLINOVIĆA</w:t>
      </w:r>
    </w:p>
    <w:p w14:paraId="64027C4C" w14:textId="77777777" w:rsidR="00412A18" w:rsidRPr="00986A80" w:rsidRDefault="00412A18" w:rsidP="00412A18">
      <w:pPr>
        <w:jc w:val="both"/>
        <w:rPr>
          <w:rFonts w:ascii="Garamond" w:hAnsi="Garamond"/>
        </w:rPr>
      </w:pPr>
    </w:p>
    <w:p w14:paraId="4E6763D3" w14:textId="4428BB79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KLASA: </w:t>
      </w:r>
      <w:r w:rsidR="00B2726A" w:rsidRPr="00986A80">
        <w:rPr>
          <w:rFonts w:ascii="Garamond" w:hAnsi="Garamond"/>
        </w:rPr>
        <w:t>112-0</w:t>
      </w:r>
      <w:r w:rsidR="006204E7" w:rsidRPr="00986A80">
        <w:rPr>
          <w:rFonts w:ascii="Garamond" w:hAnsi="Garamond"/>
        </w:rPr>
        <w:t>1</w:t>
      </w:r>
      <w:r w:rsidR="00B2726A" w:rsidRPr="00986A80">
        <w:rPr>
          <w:rFonts w:ascii="Garamond" w:hAnsi="Garamond"/>
        </w:rPr>
        <w:t>/</w:t>
      </w:r>
      <w:r w:rsidR="006204E7" w:rsidRPr="00986A80">
        <w:rPr>
          <w:rFonts w:ascii="Garamond" w:hAnsi="Garamond"/>
        </w:rPr>
        <w:t>2</w:t>
      </w:r>
      <w:r w:rsidR="009A2664">
        <w:rPr>
          <w:rFonts w:ascii="Garamond" w:hAnsi="Garamond"/>
        </w:rPr>
        <w:t>5</w:t>
      </w:r>
      <w:r w:rsidR="00B2726A" w:rsidRPr="00986A80">
        <w:rPr>
          <w:rFonts w:ascii="Garamond" w:hAnsi="Garamond"/>
        </w:rPr>
        <w:t>-0</w:t>
      </w:r>
      <w:r w:rsidR="009C2C72">
        <w:rPr>
          <w:rFonts w:ascii="Garamond" w:hAnsi="Garamond"/>
        </w:rPr>
        <w:t>1</w:t>
      </w:r>
      <w:r w:rsidR="00B2726A" w:rsidRPr="00986A80">
        <w:rPr>
          <w:rFonts w:ascii="Garamond" w:hAnsi="Garamond"/>
        </w:rPr>
        <w:t>/</w:t>
      </w:r>
      <w:r w:rsidR="009A2664">
        <w:rPr>
          <w:rFonts w:ascii="Garamond" w:hAnsi="Garamond"/>
        </w:rPr>
        <w:t>6</w:t>
      </w:r>
    </w:p>
    <w:p w14:paraId="6F6D64ED" w14:textId="445974CF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URBROJ: </w:t>
      </w:r>
      <w:r w:rsidR="00CD7DC8" w:rsidRPr="00986A80">
        <w:rPr>
          <w:rFonts w:ascii="Garamond" w:hAnsi="Garamond"/>
        </w:rPr>
        <w:t>21</w:t>
      </w:r>
      <w:r w:rsidR="00243663">
        <w:rPr>
          <w:rFonts w:ascii="Garamond" w:hAnsi="Garamond"/>
        </w:rPr>
        <w:t>17-142-11-2</w:t>
      </w:r>
      <w:r w:rsidR="009A2664">
        <w:rPr>
          <w:rFonts w:ascii="Garamond" w:hAnsi="Garamond"/>
        </w:rPr>
        <w:t>5</w:t>
      </w:r>
      <w:r w:rsidR="00243663">
        <w:rPr>
          <w:rFonts w:ascii="Garamond" w:hAnsi="Garamond"/>
        </w:rPr>
        <w:t>-</w:t>
      </w:r>
      <w:r w:rsidR="009A2664">
        <w:rPr>
          <w:rFonts w:ascii="Garamond" w:hAnsi="Garamond"/>
        </w:rPr>
        <w:t>9</w:t>
      </w:r>
    </w:p>
    <w:p w14:paraId="52C5B8AE" w14:textId="3E146098" w:rsidR="00901430" w:rsidRPr="00986A80" w:rsidRDefault="00CD7DC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Metković</w:t>
      </w:r>
      <w:r w:rsidR="00412A18" w:rsidRPr="00986A80">
        <w:rPr>
          <w:rFonts w:ascii="Garamond" w:hAnsi="Garamond"/>
        </w:rPr>
        <w:t xml:space="preserve">, </w:t>
      </w:r>
      <w:r w:rsidR="009A2664">
        <w:rPr>
          <w:rFonts w:ascii="Garamond" w:hAnsi="Garamond"/>
        </w:rPr>
        <w:t>8</w:t>
      </w:r>
      <w:r w:rsidRPr="00986A80">
        <w:rPr>
          <w:rFonts w:ascii="Garamond" w:hAnsi="Garamond"/>
        </w:rPr>
        <w:t>.</w:t>
      </w:r>
      <w:r w:rsidR="00BD739C">
        <w:rPr>
          <w:rFonts w:ascii="Garamond" w:hAnsi="Garamond"/>
        </w:rPr>
        <w:t xml:space="preserve"> </w:t>
      </w:r>
      <w:r w:rsidR="009A2664">
        <w:rPr>
          <w:rFonts w:ascii="Garamond" w:hAnsi="Garamond"/>
        </w:rPr>
        <w:t>listopada</w:t>
      </w:r>
      <w:r w:rsidRPr="00986A80">
        <w:rPr>
          <w:rFonts w:ascii="Garamond" w:hAnsi="Garamond"/>
        </w:rPr>
        <w:t xml:space="preserve"> </w:t>
      </w:r>
      <w:r w:rsidR="00412A18" w:rsidRPr="00986A80">
        <w:rPr>
          <w:rFonts w:ascii="Garamond" w:hAnsi="Garamond"/>
        </w:rPr>
        <w:t>20</w:t>
      </w:r>
      <w:r w:rsidR="006204E7" w:rsidRPr="00986A80">
        <w:rPr>
          <w:rFonts w:ascii="Garamond" w:hAnsi="Garamond"/>
        </w:rPr>
        <w:t>2</w:t>
      </w:r>
      <w:r w:rsidR="009A2664">
        <w:rPr>
          <w:rFonts w:ascii="Garamond" w:hAnsi="Garamond"/>
        </w:rPr>
        <w:t>5</w:t>
      </w:r>
      <w:r w:rsidR="00412A18" w:rsidRPr="00986A80">
        <w:rPr>
          <w:rFonts w:ascii="Garamond" w:hAnsi="Garamond"/>
        </w:rPr>
        <w:t xml:space="preserve">.       </w:t>
      </w:r>
    </w:p>
    <w:p w14:paraId="064ACA4C" w14:textId="77777777" w:rsidR="00901430" w:rsidRPr="00986A80" w:rsidRDefault="00901430" w:rsidP="00412A18">
      <w:pPr>
        <w:jc w:val="both"/>
        <w:rPr>
          <w:rFonts w:ascii="Garamond" w:hAnsi="Garamond"/>
        </w:rPr>
      </w:pPr>
    </w:p>
    <w:p w14:paraId="7E3F8C57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                      </w:t>
      </w:r>
    </w:p>
    <w:p w14:paraId="66F7D16D" w14:textId="7FF7A925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  <w:b/>
        </w:rPr>
        <w:t xml:space="preserve">    </w:t>
      </w:r>
      <w:r w:rsidRPr="00986A80">
        <w:rPr>
          <w:rFonts w:ascii="Garamond" w:hAnsi="Garamond"/>
        </w:rPr>
        <w:t xml:space="preserve">          Na temelju članka </w:t>
      </w:r>
      <w:r w:rsidR="00CD7DC8" w:rsidRPr="00986A80">
        <w:rPr>
          <w:rFonts w:ascii="Garamond" w:hAnsi="Garamond"/>
        </w:rPr>
        <w:t>9</w:t>
      </w:r>
      <w:r w:rsidRPr="00986A80">
        <w:rPr>
          <w:rFonts w:ascii="Garamond" w:hAnsi="Garamond"/>
        </w:rPr>
        <w:t xml:space="preserve">. Pravilnika o načinu i postupku zapošljavanja u Osnovnoj školi </w:t>
      </w:r>
      <w:r w:rsidR="00CD7DC8" w:rsidRPr="00986A80">
        <w:rPr>
          <w:rFonts w:ascii="Garamond" w:hAnsi="Garamond"/>
        </w:rPr>
        <w:t>don Mihovila Pavlinovića</w:t>
      </w:r>
      <w:r w:rsidRPr="00986A80">
        <w:rPr>
          <w:rFonts w:ascii="Garamond" w:hAnsi="Garamond"/>
        </w:rPr>
        <w:t>, a vezano uz raspisani natječaja (KLASA: 112-0</w:t>
      </w:r>
      <w:r w:rsidR="006204E7" w:rsidRPr="00986A80">
        <w:rPr>
          <w:rFonts w:ascii="Garamond" w:hAnsi="Garamond"/>
        </w:rPr>
        <w:t>1</w:t>
      </w:r>
      <w:r w:rsidRPr="00986A80">
        <w:rPr>
          <w:rFonts w:ascii="Garamond" w:hAnsi="Garamond"/>
        </w:rPr>
        <w:t>/</w:t>
      </w:r>
      <w:r w:rsidR="006204E7" w:rsidRPr="00986A80">
        <w:rPr>
          <w:rFonts w:ascii="Garamond" w:hAnsi="Garamond"/>
        </w:rPr>
        <w:t>2</w:t>
      </w:r>
      <w:r w:rsidR="009A2664">
        <w:rPr>
          <w:rFonts w:ascii="Garamond" w:hAnsi="Garamond"/>
        </w:rPr>
        <w:t>5</w:t>
      </w:r>
      <w:r w:rsidRPr="00986A80">
        <w:rPr>
          <w:rFonts w:ascii="Garamond" w:hAnsi="Garamond"/>
        </w:rPr>
        <w:t>-0</w:t>
      </w:r>
      <w:r w:rsidR="009C2C72">
        <w:rPr>
          <w:rFonts w:ascii="Garamond" w:hAnsi="Garamond"/>
        </w:rPr>
        <w:t>1</w:t>
      </w:r>
      <w:r w:rsidRPr="00986A80">
        <w:rPr>
          <w:rFonts w:ascii="Garamond" w:hAnsi="Garamond"/>
        </w:rPr>
        <w:t>/</w:t>
      </w:r>
      <w:r w:rsidR="009A2664">
        <w:rPr>
          <w:rFonts w:ascii="Garamond" w:hAnsi="Garamond"/>
        </w:rPr>
        <w:t>6</w:t>
      </w:r>
      <w:r w:rsidR="006204E7" w:rsidRPr="00986A80">
        <w:rPr>
          <w:rFonts w:ascii="Garamond" w:hAnsi="Garamond"/>
        </w:rPr>
        <w:t>,</w:t>
      </w:r>
      <w:r w:rsidRPr="00986A80">
        <w:rPr>
          <w:rFonts w:ascii="Garamond" w:hAnsi="Garamond"/>
        </w:rPr>
        <w:t xml:space="preserve"> URBROJ: </w:t>
      </w:r>
      <w:r w:rsidR="00CD7DC8" w:rsidRPr="00986A80">
        <w:rPr>
          <w:rFonts w:ascii="Garamond" w:hAnsi="Garamond"/>
        </w:rPr>
        <w:t>21</w:t>
      </w:r>
      <w:r w:rsidR="00243663">
        <w:rPr>
          <w:rFonts w:ascii="Garamond" w:hAnsi="Garamond"/>
        </w:rPr>
        <w:t>17</w:t>
      </w:r>
      <w:r w:rsidR="00CD7DC8" w:rsidRPr="00986A80">
        <w:rPr>
          <w:rFonts w:ascii="Garamond" w:hAnsi="Garamond"/>
        </w:rPr>
        <w:t>-</w:t>
      </w:r>
      <w:r w:rsidR="00243663">
        <w:rPr>
          <w:rFonts w:ascii="Garamond" w:hAnsi="Garamond"/>
        </w:rPr>
        <w:t>142</w:t>
      </w:r>
      <w:r w:rsidR="00CD7DC8" w:rsidRPr="00986A80">
        <w:rPr>
          <w:rFonts w:ascii="Garamond" w:hAnsi="Garamond"/>
        </w:rPr>
        <w:t>-</w:t>
      </w:r>
      <w:r w:rsidR="000C5D90">
        <w:rPr>
          <w:rFonts w:ascii="Garamond" w:hAnsi="Garamond"/>
        </w:rPr>
        <w:t>0</w:t>
      </w:r>
      <w:r w:rsidR="006204E7" w:rsidRPr="00986A80">
        <w:rPr>
          <w:rFonts w:ascii="Garamond" w:hAnsi="Garamond"/>
        </w:rPr>
        <w:t>1-2</w:t>
      </w:r>
      <w:r w:rsidR="009A2664">
        <w:rPr>
          <w:rFonts w:ascii="Garamond" w:hAnsi="Garamond"/>
        </w:rPr>
        <w:t>5</w:t>
      </w:r>
      <w:r w:rsidR="00CD7DC8" w:rsidRPr="00986A80">
        <w:rPr>
          <w:rFonts w:ascii="Garamond" w:hAnsi="Garamond"/>
        </w:rPr>
        <w:t>-</w:t>
      </w:r>
      <w:r w:rsidR="00912F51">
        <w:rPr>
          <w:rFonts w:ascii="Garamond" w:hAnsi="Garamond"/>
        </w:rPr>
        <w:t>1</w:t>
      </w:r>
      <w:r w:rsidRPr="00986A80">
        <w:rPr>
          <w:rFonts w:ascii="Garamond" w:hAnsi="Garamond"/>
        </w:rPr>
        <w:t xml:space="preserve"> ) od </w:t>
      </w:r>
      <w:r w:rsidR="00912F51">
        <w:rPr>
          <w:rFonts w:ascii="Garamond" w:hAnsi="Garamond"/>
        </w:rPr>
        <w:t>6</w:t>
      </w:r>
      <w:r w:rsidR="00CD7DC8" w:rsidRPr="00986A80">
        <w:rPr>
          <w:rFonts w:ascii="Garamond" w:hAnsi="Garamond"/>
        </w:rPr>
        <w:t>.</w:t>
      </w:r>
      <w:r w:rsidR="009C2C72">
        <w:rPr>
          <w:rFonts w:ascii="Garamond" w:hAnsi="Garamond"/>
        </w:rPr>
        <w:t xml:space="preserve"> </w:t>
      </w:r>
      <w:r w:rsidR="009A2664">
        <w:rPr>
          <w:rFonts w:ascii="Garamond" w:hAnsi="Garamond"/>
        </w:rPr>
        <w:t>listopada</w:t>
      </w:r>
      <w:r w:rsidR="009C2C72">
        <w:rPr>
          <w:rFonts w:ascii="Garamond" w:hAnsi="Garamond"/>
        </w:rPr>
        <w:t xml:space="preserve"> </w:t>
      </w:r>
      <w:r w:rsidRPr="00986A80">
        <w:rPr>
          <w:rFonts w:ascii="Garamond" w:hAnsi="Garamond"/>
        </w:rPr>
        <w:t>20</w:t>
      </w:r>
      <w:r w:rsidR="006204E7" w:rsidRPr="00986A80">
        <w:rPr>
          <w:rFonts w:ascii="Garamond" w:hAnsi="Garamond"/>
        </w:rPr>
        <w:t>2</w:t>
      </w:r>
      <w:r w:rsidR="009A2664">
        <w:rPr>
          <w:rFonts w:ascii="Garamond" w:hAnsi="Garamond"/>
        </w:rPr>
        <w:t>5</w:t>
      </w:r>
      <w:r w:rsidRPr="00986A80">
        <w:rPr>
          <w:rFonts w:ascii="Garamond" w:hAnsi="Garamond"/>
        </w:rPr>
        <w:t xml:space="preserve">. za zasnivanje radnog odnosa na radnom mjestu </w:t>
      </w:r>
      <w:r w:rsidR="00243663">
        <w:rPr>
          <w:rFonts w:ascii="Garamond" w:hAnsi="Garamond"/>
        </w:rPr>
        <w:t>kuharice</w:t>
      </w:r>
      <w:r w:rsidR="009A2664">
        <w:rPr>
          <w:rFonts w:ascii="Garamond" w:hAnsi="Garamond"/>
        </w:rPr>
        <w:t xml:space="preserve"> 1.</w:t>
      </w:r>
      <w:r w:rsidRPr="00986A80">
        <w:rPr>
          <w:rFonts w:ascii="Garamond" w:hAnsi="Garamond"/>
        </w:rPr>
        <w:t xml:space="preserve"> na određeno</w:t>
      </w:r>
      <w:r w:rsidR="009C2C72">
        <w:rPr>
          <w:rFonts w:ascii="Garamond" w:hAnsi="Garamond"/>
        </w:rPr>
        <w:t>,</w:t>
      </w:r>
      <w:r w:rsidRPr="00986A80">
        <w:rPr>
          <w:rFonts w:ascii="Garamond" w:hAnsi="Garamond"/>
        </w:rPr>
        <w:t xml:space="preserve"> puno radno vrijeme</w:t>
      </w:r>
      <w:r w:rsidR="00986A80">
        <w:rPr>
          <w:rFonts w:ascii="Garamond" w:hAnsi="Garamond"/>
        </w:rPr>
        <w:t>.</w:t>
      </w:r>
      <w:r w:rsidRPr="00986A80">
        <w:rPr>
          <w:rFonts w:ascii="Garamond" w:hAnsi="Garamond"/>
        </w:rPr>
        <w:t xml:space="preserve">  Povjerenstvo za vrednovanje kandidata  objavljuje</w:t>
      </w:r>
    </w:p>
    <w:p w14:paraId="4C2A2B1F" w14:textId="77777777" w:rsidR="00412A18" w:rsidRPr="00986A80" w:rsidRDefault="00412A18" w:rsidP="00412A18">
      <w:pPr>
        <w:jc w:val="both"/>
        <w:rPr>
          <w:rFonts w:ascii="Garamond" w:hAnsi="Garamond"/>
        </w:rPr>
      </w:pPr>
    </w:p>
    <w:p w14:paraId="08C52D04" w14:textId="77777777" w:rsidR="00412A18" w:rsidRPr="00986A80" w:rsidRDefault="00412A18" w:rsidP="00412A18">
      <w:pPr>
        <w:jc w:val="both"/>
        <w:rPr>
          <w:rFonts w:ascii="Garamond" w:hAnsi="Garamond"/>
        </w:rPr>
      </w:pPr>
    </w:p>
    <w:p w14:paraId="0F5CA362" w14:textId="43B5111B" w:rsidR="00412A18" w:rsidRPr="00986A80" w:rsidRDefault="00412A18" w:rsidP="00412A18">
      <w:pPr>
        <w:jc w:val="both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 xml:space="preserve">                       SA</w:t>
      </w:r>
      <w:r w:rsidR="00F429BB">
        <w:rPr>
          <w:rFonts w:ascii="Garamond" w:hAnsi="Garamond"/>
          <w:b/>
        </w:rPr>
        <w:t>D</w:t>
      </w:r>
      <w:r w:rsidRPr="00986A80">
        <w:rPr>
          <w:rFonts w:ascii="Garamond" w:hAnsi="Garamond"/>
          <w:b/>
        </w:rPr>
        <w:t xml:space="preserve">RŽAJ I  NAČIN TESTIRANJA,  PRAVNE  I DRUGE  IZVORE  </w:t>
      </w:r>
    </w:p>
    <w:p w14:paraId="6FF4B187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 xml:space="preserve">                                ZA PRIPREMANJE  KANDIDATA ZA TESTIRANJE</w:t>
      </w:r>
    </w:p>
    <w:p w14:paraId="194B7A76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</w:p>
    <w:p w14:paraId="7FA5C26D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>PRAVILA TESTIRANJA:</w:t>
      </w:r>
    </w:p>
    <w:p w14:paraId="1520CD55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</w:p>
    <w:p w14:paraId="2671E190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Sukladno odredbama Pravilnika o načinu i postupku zapošljavanja u Osnovnoj školi </w:t>
      </w:r>
      <w:r w:rsidR="00CD7DC8" w:rsidRPr="00986A80">
        <w:rPr>
          <w:rFonts w:ascii="Garamond" w:hAnsi="Garamond"/>
        </w:rPr>
        <w:t>don Mihovila Pavlinovića</w:t>
      </w:r>
      <w:r w:rsidRPr="00986A80">
        <w:rPr>
          <w:rFonts w:ascii="Garamond" w:hAnsi="Garamond"/>
        </w:rPr>
        <w:t xml:space="preserve">, obavit će se provjera znanja i sposobnosti kandidata. </w:t>
      </w:r>
    </w:p>
    <w:p w14:paraId="79E7272D" w14:textId="77777777" w:rsidR="003D3591" w:rsidRPr="00986A80" w:rsidRDefault="003D3591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Provjera će se provesti u obliku skraćenog postupka vrednovanja sukladno članku 25. Pravilnika o načinu i postupku zapošljavanja, odnosno s kandidatima će se provesti razgovor-intervju.</w:t>
      </w:r>
    </w:p>
    <w:p w14:paraId="33D6EFB2" w14:textId="77777777" w:rsidR="003D3591" w:rsidRPr="00986A80" w:rsidRDefault="003D3591" w:rsidP="00412A18">
      <w:pPr>
        <w:jc w:val="both"/>
        <w:rPr>
          <w:rFonts w:ascii="Garamond" w:hAnsi="Garamond"/>
        </w:rPr>
      </w:pPr>
    </w:p>
    <w:p w14:paraId="57B64D5D" w14:textId="77777777" w:rsidR="00412A18" w:rsidRPr="00986A80" w:rsidRDefault="003D3591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</w:t>
      </w:r>
      <w:r w:rsidR="00412A18" w:rsidRPr="00986A80">
        <w:rPr>
          <w:rFonts w:ascii="Garamond" w:hAnsi="Garamond"/>
        </w:rPr>
        <w:t xml:space="preserve">Kandidati su obvezni pristupiti </w:t>
      </w:r>
      <w:r w:rsidRPr="00986A80">
        <w:rPr>
          <w:rFonts w:ascii="Garamond" w:hAnsi="Garamond"/>
        </w:rPr>
        <w:t>navedenoj procjeni</w:t>
      </w:r>
      <w:r w:rsidR="00412A18" w:rsidRPr="00986A80">
        <w:rPr>
          <w:rFonts w:ascii="Garamond" w:hAnsi="Garamond"/>
        </w:rPr>
        <w:t xml:space="preserve">. </w:t>
      </w:r>
    </w:p>
    <w:p w14:paraId="07C2D07D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Ako kandidat ne pristupi testiranju, smatra se da je povukao prijavu na natječaj.</w:t>
      </w:r>
    </w:p>
    <w:p w14:paraId="57C50DDF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Kandidati/kinje su dužni ponijeti sa sobom osobnu iskaznicu ili drugu identifikacijsku javnu ispravu na temelju koje se utvrđuje prije testiranja identitet kandidata/kinje.</w:t>
      </w:r>
    </w:p>
    <w:p w14:paraId="3DB20246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Testiranju ne mogu pristupiti kandidati koji ne mogu dokazati identitet i osobe za koje je Povjerenstvo utvrdilo da ne ispunjavaju uvjete iz natječaja te čije prijave nisu pravodobne i potpune.</w:t>
      </w:r>
    </w:p>
    <w:p w14:paraId="710DFE3C" w14:textId="77777777" w:rsidR="000B2FA0" w:rsidRPr="00986A80" w:rsidRDefault="000B2FA0" w:rsidP="00412A18">
      <w:pPr>
        <w:jc w:val="both"/>
        <w:rPr>
          <w:rFonts w:ascii="Garamond" w:hAnsi="Garamond"/>
        </w:rPr>
      </w:pPr>
    </w:p>
    <w:p w14:paraId="40DF3696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Nakon utvrđivanja identiteta kandidatima  Povjerenstvo će </w:t>
      </w:r>
      <w:r w:rsidR="003D3591" w:rsidRPr="00986A80">
        <w:rPr>
          <w:rFonts w:ascii="Garamond" w:hAnsi="Garamond"/>
        </w:rPr>
        <w:t>s svakim kandidatom obaviti razgovor</w:t>
      </w:r>
      <w:r w:rsidRPr="00986A80">
        <w:rPr>
          <w:rFonts w:ascii="Garamond" w:hAnsi="Garamond"/>
        </w:rPr>
        <w:t>.</w:t>
      </w:r>
    </w:p>
    <w:p w14:paraId="4E3DFCD2" w14:textId="77777777" w:rsidR="000B2FA0" w:rsidRPr="00986A80" w:rsidRDefault="000B2FA0" w:rsidP="00412A18">
      <w:pPr>
        <w:jc w:val="both"/>
        <w:rPr>
          <w:rFonts w:ascii="Garamond" w:hAnsi="Garamond"/>
        </w:rPr>
      </w:pPr>
    </w:p>
    <w:p w14:paraId="3B18E672" w14:textId="77777777" w:rsidR="00490CE8" w:rsidRPr="00986A80" w:rsidRDefault="000B2FA0" w:rsidP="00490CE8">
      <w:pPr>
        <w:ind w:right="28"/>
        <w:jc w:val="both"/>
        <w:rPr>
          <w:rFonts w:ascii="Garamond" w:hAnsi="Garamond"/>
        </w:rPr>
      </w:pPr>
      <w:r w:rsidRPr="00986A80">
        <w:rPr>
          <w:rFonts w:ascii="Garamond" w:hAnsi="Garamond"/>
        </w:rPr>
        <w:t>P</w:t>
      </w:r>
      <w:r w:rsidR="00412A18" w:rsidRPr="00986A80">
        <w:rPr>
          <w:rFonts w:ascii="Garamond" w:hAnsi="Garamond"/>
        </w:rPr>
        <w:t xml:space="preserve">oziv kandidatima na razgovor (intervju) Povjerenstvo će objaviti na mrežnoj stranici Osnovne škole </w:t>
      </w:r>
      <w:r w:rsidRPr="00986A80">
        <w:rPr>
          <w:rFonts w:ascii="Garamond" w:hAnsi="Garamond"/>
        </w:rPr>
        <w:t>don Mihovila Pavlinovića</w:t>
      </w:r>
      <w:r w:rsidR="00490CE8" w:rsidRPr="00986A80">
        <w:rPr>
          <w:rFonts w:ascii="Garamond" w:hAnsi="Garamond"/>
        </w:rPr>
        <w:t xml:space="preserve">: </w:t>
      </w:r>
      <w:hyperlink r:id="rId5" w:history="1">
        <w:r w:rsidR="00490CE8" w:rsidRPr="00986A80">
          <w:rPr>
            <w:rStyle w:val="Hiperveza"/>
            <w:rFonts w:ascii="Garamond" w:hAnsi="Garamond"/>
          </w:rPr>
          <w:t>www.os-mpavlinovica-metkovic.skole.hr</w:t>
        </w:r>
      </w:hyperlink>
      <w:r w:rsidR="00490CE8" w:rsidRPr="00986A80">
        <w:rPr>
          <w:rFonts w:ascii="Garamond" w:hAnsi="Garamond"/>
        </w:rPr>
        <w:t xml:space="preserve"> u rubrici pod nazivom „ZAPOŠLJAVANJE“, podrubrici  „</w:t>
      </w:r>
      <w:r w:rsidR="00223651" w:rsidRPr="00986A80">
        <w:rPr>
          <w:rFonts w:ascii="Garamond" w:hAnsi="Garamond"/>
        </w:rPr>
        <w:t>POZIV KANDIDATA NA PROCJENU ODNOSNO TESTIRANJE</w:t>
      </w:r>
      <w:r w:rsidR="00490CE8" w:rsidRPr="00986A80">
        <w:rPr>
          <w:rFonts w:ascii="Garamond" w:hAnsi="Garamond"/>
        </w:rPr>
        <w:t>“.</w:t>
      </w:r>
    </w:p>
    <w:p w14:paraId="454D7B4E" w14:textId="77777777" w:rsidR="00412A18" w:rsidRPr="00986A80" w:rsidRDefault="00412A18" w:rsidP="00412A18">
      <w:pPr>
        <w:jc w:val="both"/>
        <w:rPr>
          <w:rFonts w:ascii="Garamond" w:hAnsi="Garamond"/>
        </w:rPr>
      </w:pPr>
    </w:p>
    <w:p w14:paraId="48803BA6" w14:textId="77777777" w:rsidR="00412A18" w:rsidRPr="00986A80" w:rsidRDefault="000920B1" w:rsidP="000920B1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 </w:t>
      </w:r>
    </w:p>
    <w:p w14:paraId="7A7D20C0" w14:textId="77777777" w:rsidR="00412A18" w:rsidRPr="00986A80" w:rsidRDefault="00412A18" w:rsidP="00412A18">
      <w:pPr>
        <w:ind w:left="600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 xml:space="preserve">                                                                                 </w:t>
      </w:r>
    </w:p>
    <w:p w14:paraId="2D5E5099" w14:textId="77777777" w:rsidR="00412A18" w:rsidRDefault="00412A18" w:rsidP="00412A18">
      <w:pPr>
        <w:ind w:left="600"/>
        <w:rPr>
          <w:rFonts w:ascii="Garamond" w:hAnsi="Garamond"/>
        </w:rPr>
      </w:pPr>
      <w:r w:rsidRPr="00986A80">
        <w:rPr>
          <w:rFonts w:ascii="Garamond" w:hAnsi="Garamond"/>
          <w:b/>
        </w:rPr>
        <w:t xml:space="preserve">                               </w:t>
      </w:r>
      <w:r w:rsidR="00986A80">
        <w:rPr>
          <w:rFonts w:ascii="Garamond" w:hAnsi="Garamond"/>
          <w:b/>
        </w:rPr>
        <w:t xml:space="preserve">                </w:t>
      </w:r>
      <w:r w:rsidRPr="00986A80">
        <w:rPr>
          <w:rFonts w:ascii="Garamond" w:hAnsi="Garamond"/>
        </w:rPr>
        <w:t>POVJERENSTVO ZA VREDNOVANJE KANDIDATA</w:t>
      </w:r>
    </w:p>
    <w:p w14:paraId="1646D853" w14:textId="77777777" w:rsidR="00BD739C" w:rsidRPr="00986A80" w:rsidRDefault="00BD739C" w:rsidP="00412A18">
      <w:pPr>
        <w:ind w:left="600"/>
        <w:rPr>
          <w:rFonts w:ascii="Garamond" w:hAnsi="Garamond"/>
        </w:rPr>
      </w:pPr>
    </w:p>
    <w:p w14:paraId="36E59A5B" w14:textId="77777777" w:rsidR="00223651" w:rsidRDefault="00223651" w:rsidP="00223651">
      <w:pPr>
        <w:ind w:left="600"/>
        <w:jc w:val="center"/>
        <w:rPr>
          <w:rFonts w:ascii="Garamond" w:hAnsi="Garamond"/>
        </w:rPr>
      </w:pPr>
      <w:r w:rsidRPr="00986A80">
        <w:rPr>
          <w:rFonts w:ascii="Garamond" w:hAnsi="Garamond"/>
        </w:rPr>
        <w:t>Žana Dodig</w:t>
      </w:r>
    </w:p>
    <w:p w14:paraId="215F635C" w14:textId="77777777" w:rsidR="00BD739C" w:rsidRPr="00986A80" w:rsidRDefault="00BD739C" w:rsidP="00223651">
      <w:pPr>
        <w:ind w:left="600"/>
        <w:jc w:val="center"/>
        <w:rPr>
          <w:rFonts w:ascii="Garamond" w:hAnsi="Garamond"/>
        </w:rPr>
      </w:pPr>
    </w:p>
    <w:p w14:paraId="63739324" w14:textId="77777777" w:rsidR="00223651" w:rsidRDefault="00986A80" w:rsidP="00223651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Marina Paušić Popović</w:t>
      </w:r>
    </w:p>
    <w:p w14:paraId="63E0BA4C" w14:textId="77777777" w:rsidR="00BD739C" w:rsidRPr="00986A80" w:rsidRDefault="00BD739C" w:rsidP="00223651">
      <w:pPr>
        <w:ind w:left="600"/>
        <w:jc w:val="center"/>
        <w:rPr>
          <w:rFonts w:ascii="Garamond" w:hAnsi="Garamond"/>
        </w:rPr>
      </w:pPr>
    </w:p>
    <w:p w14:paraId="3F57D6DE" w14:textId="50FD99E0" w:rsidR="00223651" w:rsidRPr="00986A80" w:rsidRDefault="009A2664" w:rsidP="00223651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Slavica Perojević</w:t>
      </w:r>
    </w:p>
    <w:p w14:paraId="27DAD3A6" w14:textId="77777777" w:rsidR="001D20F2" w:rsidRPr="00986A80" w:rsidRDefault="001D20F2">
      <w:pPr>
        <w:rPr>
          <w:rFonts w:ascii="Garamond" w:hAnsi="Garamond"/>
        </w:rPr>
      </w:pPr>
    </w:p>
    <w:sectPr w:rsidR="001D20F2" w:rsidRPr="00986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51"/>
    <w:rsid w:val="000920B1"/>
    <w:rsid w:val="000B2FA0"/>
    <w:rsid w:val="000C5D90"/>
    <w:rsid w:val="00107051"/>
    <w:rsid w:val="001D20F2"/>
    <w:rsid w:val="00223651"/>
    <w:rsid w:val="00243663"/>
    <w:rsid w:val="003D3591"/>
    <w:rsid w:val="00412A18"/>
    <w:rsid w:val="00490CE8"/>
    <w:rsid w:val="00507310"/>
    <w:rsid w:val="006204E7"/>
    <w:rsid w:val="00712C8C"/>
    <w:rsid w:val="00901430"/>
    <w:rsid w:val="00912F51"/>
    <w:rsid w:val="00986A80"/>
    <w:rsid w:val="009A2664"/>
    <w:rsid w:val="009C2C72"/>
    <w:rsid w:val="00AD73FF"/>
    <w:rsid w:val="00B2726A"/>
    <w:rsid w:val="00B85306"/>
    <w:rsid w:val="00BD739C"/>
    <w:rsid w:val="00CD7DC8"/>
    <w:rsid w:val="00F4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24EB"/>
  <w15:chartTrackingRefBased/>
  <w15:docId w15:val="{0080233B-EB65-438E-B2EE-FD0B409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2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19</cp:revision>
  <dcterms:created xsi:type="dcterms:W3CDTF">2019-10-21T08:38:00Z</dcterms:created>
  <dcterms:modified xsi:type="dcterms:W3CDTF">2025-10-08T12:01:00Z</dcterms:modified>
</cp:coreProperties>
</file>