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:rsidR="009740F7" w:rsidRDefault="0090718D" w:rsidP="009740F7">
            <w:pPr>
              <w:pStyle w:val="Naslov"/>
            </w:pPr>
            <w:bookmarkStart w:id="0" w:name="_GoBack"/>
            <w:bookmarkEnd w:id="0"/>
            <w:r>
              <w:t xml:space="preserve">                                    </w:t>
            </w:r>
            <w:proofErr w:type="spellStart"/>
            <w:r w:rsidR="00B8361D">
              <w:t>Školski</w:t>
            </w:r>
            <w:proofErr w:type="spellEnd"/>
            <w:r w:rsidR="00B8361D">
              <w:t xml:space="preserve"> </w:t>
            </w:r>
            <w:proofErr w:type="spellStart"/>
            <w:r w:rsidR="00B8361D">
              <w:t>kalendar</w:t>
            </w:r>
            <w:proofErr w:type="spellEnd"/>
            <w:r w:rsidR="00B8361D">
              <w:t xml:space="preserve"> </w:t>
            </w:r>
            <w:proofErr w:type="gramStart"/>
            <w:r w:rsidR="00B8361D">
              <w:t>2025./</w:t>
            </w:r>
            <w:proofErr w:type="gramEnd"/>
            <w:r w:rsidR="00B8361D">
              <w:t>2026</w:t>
            </w:r>
            <w:r w:rsidR="00E04F16">
              <w:t>.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:rsidR="00A70674" w:rsidRDefault="00A70674" w:rsidP="009740F7">
            <w:pPr>
              <w:pStyle w:val="Podnaslov"/>
              <w:jc w:val="left"/>
            </w:pPr>
          </w:p>
        </w:tc>
      </w:tr>
      <w:tr w:rsidR="00A70674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Bezproreda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Bezproreda"/>
            </w:pPr>
          </w:p>
        </w:tc>
      </w:tr>
    </w:tbl>
    <w:p w:rsidR="00E4352E" w:rsidRDefault="00E4352E" w:rsidP="00B90EA4">
      <w:pPr>
        <w:pStyle w:val="Bezproreda"/>
        <w:tabs>
          <w:tab w:val="left" w:pos="4035"/>
          <w:tab w:val="left" w:pos="7875"/>
        </w:tabs>
      </w:pPr>
    </w:p>
    <w:tbl>
      <w:tblPr>
        <w:tblStyle w:val="LayoutTable"/>
        <w:tblpPr w:leftFromText="180" w:rightFromText="180" w:horzAnchor="page" w:tblpX="511" w:tblpY="1065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:rsidTr="00F14805">
        <w:trPr>
          <w:trHeight w:val="2623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3F4C07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Rujan</w:t>
                  </w:r>
                  <w:proofErr w:type="spellEnd"/>
                  <w:r>
                    <w:t xml:space="preserve"> 202</w:t>
                  </w:r>
                  <w:r w:rsidR="001A2FF9">
                    <w:t>5</w:t>
                  </w:r>
                </w:p>
              </w:tc>
            </w:tr>
            <w:tr w:rsidR="00A70674" w:rsidTr="00F14805">
              <w:trPr>
                <w:trHeight w:val="1760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317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3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</w:tblGrid>
                  <w:tr w:rsidR="00A70674" w:rsidTr="009740F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1"/>
                    </w:trPr>
                    <w:tc>
                      <w:tcPr>
                        <w:tcW w:w="453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223D4D" w:rsidTr="00B9756F">
                    <w:trPr>
                      <w:trHeight w:val="290"/>
                    </w:trPr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</w:tr>
                  <w:tr w:rsidR="00223D4D" w:rsidTr="00B8361D">
                    <w:trPr>
                      <w:trHeight w:val="309"/>
                    </w:trPr>
                    <w:tc>
                      <w:tcPr>
                        <w:tcW w:w="453" w:type="dxa"/>
                        <w:shd w:val="clear" w:color="auto" w:fill="FFFF00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 w:rsidRPr="00B8361D">
                          <w:rPr>
                            <w:highlight w:val="yellow"/>
                          </w:rPr>
                          <w:t>8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</w:tr>
                  <w:tr w:rsidR="00223D4D" w:rsidTr="00B8361D">
                    <w:trPr>
                      <w:trHeight w:val="309"/>
                    </w:trPr>
                    <w:tc>
                      <w:tcPr>
                        <w:tcW w:w="453" w:type="dxa"/>
                        <w:shd w:val="clear" w:color="auto" w:fill="FFFFFF" w:themeFill="background1"/>
                      </w:tcPr>
                      <w:p w:rsidR="00223D4D" w:rsidRPr="00695C5D" w:rsidRDefault="00B8361D" w:rsidP="00F14805">
                        <w:pPr>
                          <w:framePr w:hSpace="180" w:wrap="around" w:hAnchor="page" w:x="511" w:y="1065"/>
                          <w:rPr>
                            <w:highlight w:val="yellow"/>
                          </w:rPr>
                        </w:pPr>
                        <w:r w:rsidRPr="00B8361D">
                          <w:rPr>
                            <w:color w:val="BC89C9" w:themeColor="accent6" w:themeTint="99"/>
                          </w:rPr>
                          <w:t>15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B8361D" w:rsidP="00B8361D">
                        <w:pPr>
                          <w:framePr w:hSpace="180" w:wrap="around" w:hAnchor="page" w:x="511" w:y="1065"/>
                          <w:jc w:val="left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</w:tr>
                  <w:tr w:rsidR="00223D4D" w:rsidTr="00E04F16">
                    <w:trPr>
                      <w:trHeight w:val="309"/>
                    </w:trPr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3" w:type="dxa"/>
                        <w:shd w:val="clear" w:color="auto" w:fill="FFFFFF" w:themeFill="background1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3" w:type="dxa"/>
                        <w:shd w:val="clear" w:color="auto" w:fill="auto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</w:tr>
                  <w:tr w:rsidR="00223D4D" w:rsidTr="00E04F16">
                    <w:trPr>
                      <w:trHeight w:val="290"/>
                    </w:trPr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3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  <w:shd w:val="clear" w:color="auto" w:fill="7DCFDF" w:themeFill="accent3"/>
                      </w:tcPr>
                      <w:p w:rsidR="00223D4D" w:rsidRDefault="00223D4D" w:rsidP="00B8361D">
                        <w:pPr>
                          <w:framePr w:hSpace="180" w:wrap="around" w:hAnchor="page" w:x="511" w:y="1065"/>
                          <w:jc w:val="left"/>
                        </w:pPr>
                      </w:p>
                    </w:tc>
                  </w:tr>
                  <w:tr w:rsidR="00E118A4" w:rsidTr="00F14805">
                    <w:trPr>
                      <w:trHeight w:val="75"/>
                    </w:trPr>
                    <w:tc>
                      <w:tcPr>
                        <w:tcW w:w="453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53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A70674" w:rsidRDefault="00A70674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B90EA4" w:rsidRDefault="00D578BA" w:rsidP="00F14805">
            <w:r w:rsidRPr="00E4352E">
              <w:rPr>
                <w:color w:val="673573" w:themeColor="accent6" w:themeShade="BF"/>
              </w:rPr>
              <w:t xml:space="preserve">          </w:t>
            </w:r>
            <w:r w:rsidR="00B90EA4" w:rsidRPr="00E4352E">
              <w:rPr>
                <w:color w:val="673573" w:themeColor="accent6" w:themeShade="BF"/>
              </w:rPr>
              <w:t>RD</w:t>
            </w:r>
            <w:r w:rsidR="00F14805" w:rsidRPr="00E4352E">
              <w:rPr>
                <w:color w:val="673573" w:themeColor="accent6" w:themeShade="BF"/>
              </w:rPr>
              <w:t xml:space="preserve">= </w:t>
            </w:r>
            <w:r w:rsidR="00B8361D">
              <w:rPr>
                <w:color w:val="673573" w:themeColor="accent6" w:themeShade="BF"/>
              </w:rPr>
              <w:t>22</w:t>
            </w:r>
            <w:r w:rsidR="00B8361D">
              <w:t xml:space="preserve">              ND=17</w:t>
            </w:r>
          </w:p>
        </w:tc>
        <w:tc>
          <w:tcPr>
            <w:tcW w:w="579" w:type="dxa"/>
          </w:tcPr>
          <w:p w:rsidR="00A70674" w:rsidRDefault="00A70674" w:rsidP="00F14805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1A2FF9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Listopad</w:t>
                  </w:r>
                  <w:proofErr w:type="spellEnd"/>
                  <w:r>
                    <w:t xml:space="preserve"> 2025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  <w:jc w:val="left"/>
                        </w:pPr>
                        <w:r>
                          <w:t xml:space="preserve"> 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  <w:tr w:rsidR="00E118A4" w:rsidTr="00A70674"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A70674" w:rsidRDefault="00A70674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A70674" w:rsidRDefault="00D578BA" w:rsidP="00F14805">
            <w:r>
              <w:t xml:space="preserve">          </w:t>
            </w:r>
            <w:r w:rsidRPr="00E4352E">
              <w:rPr>
                <w:color w:val="673573" w:themeColor="accent6" w:themeShade="BF"/>
              </w:rPr>
              <w:t xml:space="preserve">RD=23              </w:t>
            </w:r>
            <w:r>
              <w:t>ND=23</w:t>
            </w:r>
          </w:p>
        </w:tc>
        <w:tc>
          <w:tcPr>
            <w:tcW w:w="579" w:type="dxa"/>
          </w:tcPr>
          <w:p w:rsidR="00A70674" w:rsidRDefault="00A70674" w:rsidP="00F14805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1A2FF9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Studeni</w:t>
                  </w:r>
                  <w:proofErr w:type="spellEnd"/>
                  <w:r>
                    <w:t xml:space="preserve"> 2025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6959C3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  <w:jc w:val="left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</w:tr>
                  <w:tr w:rsidR="007F75C5" w:rsidTr="006959C3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8361D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</w:tr>
                  <w:tr w:rsidR="00E118A4" w:rsidTr="00A70674"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Default="00E118A4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A70674" w:rsidRDefault="00A70674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A70674" w:rsidRDefault="00D578BA" w:rsidP="00F14805">
            <w:r>
              <w:t xml:space="preserve">         </w:t>
            </w:r>
            <w:r w:rsidRPr="00E4352E">
              <w:rPr>
                <w:color w:val="673573" w:themeColor="accent6" w:themeShade="BF"/>
              </w:rPr>
              <w:t xml:space="preserve">RD=19               </w:t>
            </w:r>
            <w:r>
              <w:t>ND=19</w:t>
            </w:r>
          </w:p>
        </w:tc>
      </w:tr>
      <w:tr w:rsidR="00A70674" w:rsidTr="00F14805">
        <w:trPr>
          <w:trHeight w:hRule="exact" w:val="144"/>
        </w:trPr>
        <w:tc>
          <w:tcPr>
            <w:tcW w:w="3214" w:type="dxa"/>
          </w:tcPr>
          <w:p w:rsidR="00A70674" w:rsidRDefault="00A70674" w:rsidP="00F14805"/>
        </w:tc>
        <w:tc>
          <w:tcPr>
            <w:tcW w:w="579" w:type="dxa"/>
          </w:tcPr>
          <w:p w:rsidR="00A70674" w:rsidRDefault="00A70674" w:rsidP="00F14805"/>
        </w:tc>
        <w:tc>
          <w:tcPr>
            <w:tcW w:w="3214" w:type="dxa"/>
          </w:tcPr>
          <w:p w:rsidR="00A70674" w:rsidRDefault="00A70674" w:rsidP="00F14805"/>
        </w:tc>
        <w:tc>
          <w:tcPr>
            <w:tcW w:w="579" w:type="dxa"/>
          </w:tcPr>
          <w:p w:rsidR="00A70674" w:rsidRDefault="00A70674" w:rsidP="00F14805"/>
        </w:tc>
        <w:tc>
          <w:tcPr>
            <w:tcW w:w="3214" w:type="dxa"/>
          </w:tcPr>
          <w:p w:rsidR="00A70674" w:rsidRDefault="00A70674" w:rsidP="00F14805"/>
        </w:tc>
      </w:tr>
      <w:tr w:rsidR="00223D4D" w:rsidTr="00F14805">
        <w:trPr>
          <w:trHeight w:val="2538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1A2FF9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Prosinac</w:t>
                  </w:r>
                  <w:proofErr w:type="spellEnd"/>
                  <w:r>
                    <w:t xml:space="preserve"> 2025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</w:tblGrid>
                  <w:tr w:rsidR="00223D4D" w:rsidTr="000C487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17"/>
                    </w:trPr>
                    <w:tc>
                      <w:tcPr>
                        <w:tcW w:w="439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39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39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39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39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39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39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E04F16">
                    <w:trPr>
                      <w:trHeight w:val="250"/>
                    </w:trPr>
                    <w:tc>
                      <w:tcPr>
                        <w:tcW w:w="439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  <w:tr w:rsidR="007F75C5" w:rsidTr="00375119">
                    <w:trPr>
                      <w:trHeight w:val="266"/>
                    </w:trPr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39" w:type="dxa"/>
                        <w:shd w:val="clear" w:color="auto" w:fill="auto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</w:tr>
                  <w:tr w:rsidR="007F75C5" w:rsidTr="00E04F16">
                    <w:trPr>
                      <w:trHeight w:val="266"/>
                    </w:trPr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</w:tr>
                  <w:tr w:rsidR="007F75C5" w:rsidTr="00E04F16">
                    <w:trPr>
                      <w:trHeight w:val="266"/>
                    </w:trPr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39" w:type="dxa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</w:tr>
                  <w:tr w:rsidR="007F75C5" w:rsidTr="00375119">
                    <w:trPr>
                      <w:trHeight w:val="250"/>
                    </w:trPr>
                    <w:tc>
                      <w:tcPr>
                        <w:tcW w:w="439" w:type="dxa"/>
                        <w:shd w:val="clear" w:color="auto" w:fill="auto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39" w:type="dxa"/>
                        <w:shd w:val="clear" w:color="auto" w:fill="auto"/>
                      </w:tcPr>
                      <w:p w:rsidR="007F75C5" w:rsidRDefault="006959C3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39" w:type="dxa"/>
                        <w:shd w:val="clear" w:color="auto" w:fill="FFC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39" w:type="dxa"/>
                        <w:shd w:val="clear" w:color="auto" w:fill="FF0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39" w:type="dxa"/>
                        <w:shd w:val="clear" w:color="auto" w:fill="FF0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39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</w:tr>
                  <w:tr w:rsidR="00223D4D" w:rsidTr="00375119">
                    <w:trPr>
                      <w:trHeight w:val="266"/>
                    </w:trPr>
                    <w:tc>
                      <w:tcPr>
                        <w:tcW w:w="439" w:type="dxa"/>
                        <w:shd w:val="clear" w:color="auto" w:fill="FFC000"/>
                      </w:tcPr>
                      <w:p w:rsidR="00223D4D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39" w:type="dxa"/>
                        <w:shd w:val="clear" w:color="auto" w:fill="FFC000"/>
                      </w:tcPr>
                      <w:p w:rsidR="00223D4D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39" w:type="dxa"/>
                        <w:shd w:val="clear" w:color="auto" w:fill="FFC000"/>
                      </w:tcPr>
                      <w:p w:rsidR="00223D4D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39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39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223D4D" w:rsidRDefault="00E4352E" w:rsidP="00F14805">
            <w:r w:rsidRPr="00E4352E">
              <w:rPr>
                <w:color w:val="673573" w:themeColor="accent6" w:themeShade="BF"/>
              </w:rPr>
              <w:t xml:space="preserve">          </w:t>
            </w:r>
            <w:r w:rsidR="00B90EA4" w:rsidRPr="00E4352E">
              <w:rPr>
                <w:color w:val="673573" w:themeColor="accent6" w:themeShade="BF"/>
              </w:rPr>
              <w:t>RD</w:t>
            </w:r>
            <w:r w:rsidR="00375119">
              <w:rPr>
                <w:color w:val="673573" w:themeColor="accent6" w:themeShade="BF"/>
              </w:rPr>
              <w:t>=21</w:t>
            </w:r>
            <w:r w:rsidRPr="00E4352E">
              <w:rPr>
                <w:color w:val="673573" w:themeColor="accent6" w:themeShade="BF"/>
              </w:rPr>
              <w:t xml:space="preserve">              </w:t>
            </w:r>
            <w:r w:rsidR="00375119">
              <w:rPr>
                <w:color w:val="446308" w:themeColor="accent5" w:themeShade="80"/>
              </w:rPr>
              <w:t>ND=17</w:t>
            </w:r>
          </w:p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1A2FF9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Siječanj</w:t>
                  </w:r>
                  <w:proofErr w:type="spellEnd"/>
                  <w:r>
                    <w:t xml:space="preserve"> 2026</w:t>
                  </w:r>
                </w:p>
              </w:tc>
            </w:tr>
            <w:tr w:rsidR="00223D4D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375119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</w:tr>
                  <w:tr w:rsidR="007F75C5" w:rsidTr="00375119"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  <w:jc w:val="left"/>
                        </w:pPr>
                        <w:r>
                          <w:t xml:space="preserve"> 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</w:tr>
                  <w:tr w:rsidR="007F75C5" w:rsidTr="00223D4D"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375119" w:rsidP="00F14805">
                        <w:pPr>
                          <w:framePr w:hSpace="180" w:wrap="around" w:hAnchor="page" w:x="511" w:y="10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  <w:tr w:rsidR="00223D4D" w:rsidTr="00223D4D"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223D4D" w:rsidRDefault="00E4352E" w:rsidP="00F14805">
            <w:r>
              <w:t xml:space="preserve">          </w:t>
            </w:r>
            <w:r w:rsidR="00B91FE0">
              <w:rPr>
                <w:color w:val="673573" w:themeColor="accent6" w:themeShade="BF"/>
              </w:rPr>
              <w:t>RD=20</w:t>
            </w:r>
            <w:r w:rsidRPr="00E4352E">
              <w:rPr>
                <w:color w:val="673573" w:themeColor="accent6" w:themeShade="BF"/>
              </w:rPr>
              <w:t xml:space="preserve">              </w:t>
            </w:r>
            <w:r w:rsidR="00B91FE0">
              <w:rPr>
                <w:color w:val="446308" w:themeColor="accent5" w:themeShade="80"/>
              </w:rPr>
              <w:t>ND=15</w:t>
            </w:r>
          </w:p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B91FE0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Veljača</w:t>
                  </w:r>
                  <w:proofErr w:type="spellEnd"/>
                  <w:r>
                    <w:t xml:space="preserve"> 2026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</w:tr>
                  <w:tr w:rsidR="007F75C5" w:rsidTr="00B91FE0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0E2EB" w:themeFill="accent3" w:themeFillTint="99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223D4D" w:rsidRDefault="00E4352E" w:rsidP="00F14805">
            <w:r w:rsidRPr="00E4352E">
              <w:rPr>
                <w:color w:val="673573" w:themeColor="accent6" w:themeShade="BF"/>
              </w:rPr>
              <w:t xml:space="preserve">          RD=20               </w:t>
            </w:r>
            <w:r w:rsidR="00B91FE0">
              <w:rPr>
                <w:color w:val="446308" w:themeColor="accent5" w:themeShade="80"/>
              </w:rPr>
              <w:t>ND=20</w:t>
            </w:r>
          </w:p>
        </w:tc>
      </w:tr>
      <w:tr w:rsidR="00223D4D" w:rsidTr="00F14805">
        <w:trPr>
          <w:trHeight w:hRule="exact" w:val="144"/>
        </w:trPr>
        <w:tc>
          <w:tcPr>
            <w:tcW w:w="3214" w:type="dxa"/>
          </w:tcPr>
          <w:p w:rsidR="00223D4D" w:rsidRDefault="00223D4D" w:rsidP="00F14805"/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p w:rsidR="00223D4D" w:rsidRDefault="00223D4D" w:rsidP="00F14805"/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p w:rsidR="00223D4D" w:rsidRDefault="00223D4D" w:rsidP="00F14805"/>
        </w:tc>
      </w:tr>
      <w:tr w:rsidR="00223D4D" w:rsidTr="00F14805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B91FE0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Ožujak</w:t>
                  </w:r>
                  <w:proofErr w:type="spellEnd"/>
                  <w:r>
                    <w:t xml:space="preserve"> 2026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  <w:jc w:val="lef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</w:tr>
                  <w:tr w:rsidR="007F75C5" w:rsidTr="008F1425"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223D4D" w:rsidRDefault="00223D4D" w:rsidP="00F14805"/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8F1425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Travanj</w:t>
                  </w:r>
                  <w:proofErr w:type="spellEnd"/>
                  <w:r>
                    <w:t xml:space="preserve"> 2026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8F1425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  <w:jc w:val="left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</w:tr>
                  <w:tr w:rsidR="007F75C5" w:rsidTr="008F1425"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</w:tr>
                  <w:tr w:rsidR="007F75C5" w:rsidTr="008F1425"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</w:tr>
                  <w:tr w:rsidR="007F75C5" w:rsidTr="008F1425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</w:tr>
                  <w:tr w:rsidR="007F75C5" w:rsidTr="00695C5D"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  <w:jc w:val="left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B91FE0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223D4D" w:rsidRDefault="00223D4D" w:rsidP="00F14805"/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8F1425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Svibanj</w:t>
                  </w:r>
                  <w:proofErr w:type="spellEnd"/>
                  <w:r>
                    <w:t xml:space="preserve"> 2026</w:t>
                  </w:r>
                </w:p>
              </w:tc>
            </w:tr>
            <w:tr w:rsidR="00223D4D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8F1425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</w:tr>
                  <w:tr w:rsidR="007F75C5" w:rsidTr="008F1425"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</w:tr>
                  <w:tr w:rsidR="007F75C5" w:rsidTr="008F1425"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8F1425" w:rsidP="00F14805">
                        <w:pPr>
                          <w:framePr w:hSpace="180" w:wrap="around" w:hAnchor="page" w:x="511" w:y="1065"/>
                        </w:pPr>
                        <w:r>
                          <w:t>31</w:t>
                        </w: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223D4D" w:rsidRDefault="00223D4D" w:rsidP="00F14805"/>
        </w:tc>
      </w:tr>
      <w:tr w:rsidR="00223D4D" w:rsidTr="00F14805">
        <w:trPr>
          <w:trHeight w:hRule="exact" w:val="372"/>
        </w:trPr>
        <w:tc>
          <w:tcPr>
            <w:tcW w:w="3214" w:type="dxa"/>
          </w:tcPr>
          <w:p w:rsidR="00B90EA4" w:rsidRDefault="00E4352E" w:rsidP="00F14805">
            <w:r w:rsidRPr="00E4352E">
              <w:rPr>
                <w:color w:val="673573" w:themeColor="accent6" w:themeShade="BF"/>
              </w:rPr>
              <w:t xml:space="preserve">           </w:t>
            </w:r>
            <w:r w:rsidR="00B90EA4" w:rsidRPr="00E4352E">
              <w:rPr>
                <w:color w:val="673573" w:themeColor="accent6" w:themeShade="BF"/>
              </w:rPr>
              <w:t>RD=</w:t>
            </w:r>
            <w:r w:rsidR="00B91FE0">
              <w:rPr>
                <w:color w:val="673573" w:themeColor="accent6" w:themeShade="BF"/>
              </w:rPr>
              <w:t xml:space="preserve">22 </w:t>
            </w:r>
            <w:r w:rsidRPr="00E4352E">
              <w:rPr>
                <w:color w:val="673573" w:themeColor="accent6" w:themeShade="BF"/>
              </w:rPr>
              <w:t xml:space="preserve">           </w:t>
            </w:r>
            <w:r w:rsidR="00B91FE0">
              <w:rPr>
                <w:color w:val="446308" w:themeColor="accent5" w:themeShade="80"/>
              </w:rPr>
              <w:t>ND=20</w:t>
            </w:r>
          </w:p>
          <w:p w:rsidR="00B90EA4" w:rsidRDefault="00B90EA4" w:rsidP="00F14805"/>
          <w:p w:rsidR="00B90EA4" w:rsidRDefault="00B90EA4" w:rsidP="00F14805"/>
          <w:p w:rsidR="00B90EA4" w:rsidRDefault="00B90EA4" w:rsidP="00F14805"/>
          <w:p w:rsidR="00B90EA4" w:rsidRDefault="00B90EA4" w:rsidP="00F14805"/>
          <w:p w:rsidR="00B90EA4" w:rsidRDefault="00B90EA4" w:rsidP="00F14805"/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p w:rsidR="00223D4D" w:rsidRDefault="00E4352E" w:rsidP="00F14805">
            <w:r w:rsidRPr="00E4352E">
              <w:rPr>
                <w:color w:val="673573" w:themeColor="accent6" w:themeShade="BF"/>
              </w:rPr>
              <w:t xml:space="preserve">          </w:t>
            </w:r>
            <w:r w:rsidR="00B90EA4" w:rsidRPr="00E4352E">
              <w:rPr>
                <w:color w:val="673573" w:themeColor="accent6" w:themeShade="BF"/>
              </w:rPr>
              <w:t>RD=</w:t>
            </w:r>
            <w:r w:rsidRPr="00E4352E">
              <w:rPr>
                <w:color w:val="673573" w:themeColor="accent6" w:themeShade="BF"/>
              </w:rPr>
              <w:t xml:space="preserve">21               </w:t>
            </w:r>
            <w:r w:rsidR="008F1425">
              <w:rPr>
                <w:color w:val="446308" w:themeColor="accent5" w:themeShade="80"/>
              </w:rPr>
              <w:t>ND=18</w:t>
            </w:r>
          </w:p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p w:rsidR="00223D4D" w:rsidRDefault="00E4352E" w:rsidP="00F14805">
            <w:r w:rsidRPr="00E4352E">
              <w:rPr>
                <w:color w:val="673573" w:themeColor="accent6" w:themeShade="BF"/>
              </w:rPr>
              <w:t xml:space="preserve">          </w:t>
            </w:r>
            <w:r w:rsidR="00B90EA4" w:rsidRPr="00E4352E">
              <w:rPr>
                <w:color w:val="673573" w:themeColor="accent6" w:themeShade="BF"/>
              </w:rPr>
              <w:t>RD=</w:t>
            </w:r>
            <w:r w:rsidRPr="00E4352E">
              <w:rPr>
                <w:color w:val="673573" w:themeColor="accent6" w:themeShade="BF"/>
              </w:rPr>
              <w:t xml:space="preserve">20               </w:t>
            </w:r>
            <w:r w:rsidR="007566CC">
              <w:rPr>
                <w:color w:val="446308" w:themeColor="accent5" w:themeShade="80"/>
              </w:rPr>
              <w:t>ND=19</w:t>
            </w:r>
          </w:p>
        </w:tc>
      </w:tr>
      <w:tr w:rsidR="00223D4D" w:rsidTr="00E4513D">
        <w:trPr>
          <w:trHeight w:val="2622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7566CC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Lipanj</w:t>
                  </w:r>
                  <w:proofErr w:type="spellEnd"/>
                  <w:r>
                    <w:t xml:space="preserve"> 2026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  <w:tr w:rsidR="007F75C5" w:rsidTr="007566CC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825845" w:rsidRDefault="007566CC" w:rsidP="00F14805">
                        <w:pPr>
                          <w:framePr w:hSpace="180" w:wrap="around" w:hAnchor="page" w:x="511" w:y="1065"/>
                          <w:rPr>
                            <w:color w:val="BC89C9" w:themeColor="accent6" w:themeTint="99"/>
                          </w:rPr>
                        </w:pPr>
                        <w:r>
                          <w:rPr>
                            <w:color w:val="BC89C9" w:themeColor="accent6" w:themeTint="99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</w:tr>
                  <w:tr w:rsidR="007F75C5" w:rsidTr="007566CC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</w:tr>
                  <w:tr w:rsidR="007F75C5" w:rsidTr="007566CC"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F14805" w:rsidRDefault="00E4352E" w:rsidP="00E4352E">
            <w:pPr>
              <w:rPr>
                <w:color w:val="446308" w:themeColor="accent5" w:themeShade="80"/>
              </w:rPr>
            </w:pPr>
            <w:r w:rsidRPr="00E4352E">
              <w:rPr>
                <w:color w:val="673573" w:themeColor="accent6" w:themeShade="BF"/>
              </w:rPr>
              <w:t xml:space="preserve">          </w:t>
            </w:r>
            <w:r w:rsidR="00B90EA4" w:rsidRPr="00E4352E">
              <w:rPr>
                <w:color w:val="673573" w:themeColor="accent6" w:themeShade="BF"/>
              </w:rPr>
              <w:t>RD=</w:t>
            </w:r>
            <w:r w:rsidR="007566CC">
              <w:rPr>
                <w:color w:val="673573" w:themeColor="accent6" w:themeShade="BF"/>
              </w:rPr>
              <w:t>20</w:t>
            </w:r>
            <w:r w:rsidRPr="00E4352E">
              <w:rPr>
                <w:color w:val="673573" w:themeColor="accent6" w:themeShade="BF"/>
              </w:rPr>
              <w:t xml:space="preserve">             </w:t>
            </w:r>
            <w:r w:rsidR="007566CC">
              <w:rPr>
                <w:color w:val="446308" w:themeColor="accent5" w:themeShade="80"/>
              </w:rPr>
              <w:t>ND=8</w:t>
            </w:r>
          </w:p>
          <w:p w:rsidR="007566CC" w:rsidRDefault="007566CC" w:rsidP="00E4352E">
            <w:r>
              <w:rPr>
                <w:color w:val="446308" w:themeColor="accent5" w:themeShade="80"/>
              </w:rPr>
              <w:t>7</w:t>
            </w:r>
          </w:p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7566CC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Srpanj</w:t>
                  </w:r>
                  <w:proofErr w:type="spellEnd"/>
                  <w:r>
                    <w:t xml:space="preserve"> 2026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</w:tr>
                  <w:tr w:rsidR="007F75C5" w:rsidTr="00A70674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223D4D" w:rsidRDefault="00E4352E" w:rsidP="00F14805">
            <w:r w:rsidRPr="00E4352E">
              <w:rPr>
                <w:color w:val="673573" w:themeColor="accent6" w:themeShade="BF"/>
              </w:rPr>
              <w:t xml:space="preserve">          RD=23               </w:t>
            </w:r>
            <w:r w:rsidRPr="0090718D">
              <w:rPr>
                <w:color w:val="446308" w:themeColor="accent5" w:themeShade="80"/>
              </w:rPr>
              <w:t>ND=0</w:t>
            </w:r>
          </w:p>
        </w:tc>
        <w:tc>
          <w:tcPr>
            <w:tcW w:w="579" w:type="dxa"/>
          </w:tcPr>
          <w:p w:rsidR="00223D4D" w:rsidRDefault="00223D4D" w:rsidP="00F14805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7566CC" w:rsidP="00F14805">
                  <w:pPr>
                    <w:framePr w:hSpace="180" w:wrap="around" w:hAnchor="page" w:x="511" w:y="1065"/>
                    <w:spacing w:before="48" w:after="48"/>
                  </w:pPr>
                  <w:proofErr w:type="spellStart"/>
                  <w:r>
                    <w:t>Kolovoz</w:t>
                  </w:r>
                  <w:proofErr w:type="spellEnd"/>
                  <w:r>
                    <w:t xml:space="preserve"> 2026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Č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9740F7" w:rsidP="00F14805">
                        <w:pPr>
                          <w:framePr w:hSpace="180" w:wrap="around" w:hAnchor="page" w:x="511" w:y="10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N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</w:t>
                        </w:r>
                      </w:p>
                    </w:tc>
                  </w:tr>
                  <w:tr w:rsidR="007F75C5" w:rsidTr="007566CC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9</w:t>
                        </w:r>
                      </w:p>
                    </w:tc>
                  </w:tr>
                  <w:tr w:rsidR="007F75C5" w:rsidTr="007566CC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0B29ED" w:rsidRDefault="007566CC" w:rsidP="00F14805">
                        <w:pPr>
                          <w:framePr w:hSpace="180" w:wrap="around" w:hAnchor="page" w:x="511" w:y="1065"/>
                          <w:rPr>
                            <w:color w:val="787878" w:themeColor="background2" w:themeShade="80"/>
                          </w:rPr>
                        </w:pPr>
                        <w:r w:rsidRPr="000B29ED">
                          <w:rPr>
                            <w:color w:val="787878" w:themeColor="background2" w:themeShade="80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16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23</w:t>
                        </w:r>
                      </w:p>
                    </w:tc>
                  </w:tr>
                  <w:tr w:rsidR="007F75C5" w:rsidTr="00E04F16"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:rsidR="007F75C5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30</w:t>
                        </w:r>
                      </w:p>
                    </w:tc>
                  </w:tr>
                  <w:tr w:rsidR="00223D4D" w:rsidTr="00F14805">
                    <w:trPr>
                      <w:trHeight w:val="70"/>
                    </w:trPr>
                    <w:tc>
                      <w:tcPr>
                        <w:tcW w:w="448" w:type="dxa"/>
                      </w:tcPr>
                      <w:p w:rsidR="00223D4D" w:rsidRDefault="007566CC" w:rsidP="00F14805">
                        <w:pPr>
                          <w:framePr w:hSpace="180" w:wrap="around" w:hAnchor="page" w:x="511" w:y="10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F14805">
                        <w:pPr>
                          <w:framePr w:hSpace="180" w:wrap="around" w:hAnchor="page" w:x="511" w:y="1065"/>
                        </w:pPr>
                      </w:p>
                    </w:tc>
                  </w:tr>
                </w:tbl>
                <w:p w:rsidR="00223D4D" w:rsidRDefault="00223D4D" w:rsidP="00F14805">
                  <w:pPr>
                    <w:framePr w:hSpace="180" w:wrap="around" w:hAnchor="page" w:x="511" w:y="1065"/>
                  </w:pPr>
                </w:p>
              </w:tc>
            </w:tr>
          </w:tbl>
          <w:p w:rsidR="00E4352E" w:rsidRPr="0090718D" w:rsidRDefault="007566CC" w:rsidP="00F14805">
            <w:pPr>
              <w:rPr>
                <w:color w:val="446308" w:themeColor="accent5" w:themeShade="80"/>
              </w:rPr>
            </w:pPr>
            <w:r>
              <w:rPr>
                <w:color w:val="673573" w:themeColor="accent6" w:themeShade="BF"/>
              </w:rPr>
              <w:t xml:space="preserve">          RD=20</w:t>
            </w:r>
            <w:r w:rsidR="00E4352E" w:rsidRPr="00E4352E">
              <w:rPr>
                <w:color w:val="673573" w:themeColor="accent6" w:themeShade="BF"/>
              </w:rPr>
              <w:t xml:space="preserve">               </w:t>
            </w:r>
            <w:r w:rsidR="00E4352E" w:rsidRPr="0090718D">
              <w:rPr>
                <w:color w:val="446308" w:themeColor="accent5" w:themeShade="80"/>
              </w:rPr>
              <w:t>ND=0</w:t>
            </w:r>
          </w:p>
          <w:p w:rsidR="00E4352E" w:rsidRDefault="00E4352E" w:rsidP="00F14805"/>
        </w:tc>
      </w:tr>
    </w:tbl>
    <w:tbl>
      <w:tblPr>
        <w:tblW w:w="10710" w:type="dxa"/>
        <w:tblCellSpacing w:w="15" w:type="dxa"/>
        <w:shd w:val="clear" w:color="auto" w:fill="FF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5219"/>
        <w:gridCol w:w="119"/>
        <w:gridCol w:w="5372"/>
      </w:tblGrid>
      <w:tr w:rsidR="00533998" w:rsidRPr="00695C5D" w:rsidTr="00E4352E">
        <w:trPr>
          <w:trHeight w:val="345"/>
          <w:tblCellSpacing w:w="15" w:type="dxa"/>
        </w:trPr>
        <w:tc>
          <w:tcPr>
            <w:tcW w:w="2422" w:type="pct"/>
            <w:shd w:val="clear" w:color="auto" w:fill="FF0000"/>
            <w:vAlign w:val="center"/>
            <w:hideMark/>
          </w:tcPr>
          <w:p w:rsidR="00695C5D" w:rsidRPr="00695C5D" w:rsidRDefault="00695C5D" w:rsidP="00695C5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hr-HR" w:eastAsia="hr-HR"/>
              </w:rPr>
              <w:t>BLAGDANI I PRAZNICI (neradni dani)</w:t>
            </w:r>
          </w:p>
        </w:tc>
        <w:tc>
          <w:tcPr>
            <w:tcW w:w="29" w:type="pct"/>
            <w:shd w:val="clear" w:color="auto" w:fill="F1EBF5"/>
            <w:vAlign w:val="center"/>
            <w:hideMark/>
          </w:tcPr>
          <w:p w:rsidR="00695C5D" w:rsidRPr="00695C5D" w:rsidRDefault="00695C5D" w:rsidP="00695C5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</w:pPr>
          </w:p>
        </w:tc>
        <w:tc>
          <w:tcPr>
            <w:tcW w:w="2493" w:type="pct"/>
            <w:shd w:val="clear" w:color="auto" w:fill="66FF66"/>
            <w:vAlign w:val="center"/>
            <w:hideMark/>
          </w:tcPr>
          <w:p w:rsidR="00695C5D" w:rsidRPr="00695C5D" w:rsidRDefault="00695C5D" w:rsidP="00695C5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OBJAŠNJENJE ŠKOLSKIH DATUMA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01.11. Svi sveti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FF00"/>
            <w:vAlign w:val="center"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Početak ili kraj obrazovnog razdoblja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18.11. Dan sjećanja na žrtve Domovinskog rata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C000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Nenastavni dan</w:t>
            </w:r>
          </w:p>
        </w:tc>
      </w:tr>
      <w:tr w:rsidR="00711003" w:rsidRPr="00695C5D" w:rsidTr="00E4352E">
        <w:trPr>
          <w:trHeight w:val="315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25.12. Božić</w:t>
            </w:r>
          </w:p>
          <w:p w:rsidR="00375119" w:rsidRDefault="00375119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 xml:space="preserve">26.12.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Sv.Stjepan</w:t>
            </w:r>
            <w:proofErr w:type="spellEnd"/>
          </w:p>
          <w:p w:rsidR="00375119" w:rsidRDefault="00375119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01.01. Nova godina</w:t>
            </w:r>
          </w:p>
          <w:p w:rsidR="00375119" w:rsidRPr="00695C5D" w:rsidRDefault="00375119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 xml:space="preserve">06.01.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Sv.Stjepan</w:t>
            </w:r>
            <w:proofErr w:type="spellEnd"/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7DCFDF" w:themeFill="accent3"/>
            <w:vAlign w:val="center"/>
            <w:hideMark/>
          </w:tcPr>
          <w:p w:rsidR="00711003" w:rsidRPr="00E4352E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673573" w:themeColor="accent6" w:themeShade="BF"/>
                <w:sz w:val="21"/>
                <w:szCs w:val="21"/>
                <w:lang w:val="hr-HR" w:eastAsia="hr-HR"/>
              </w:rPr>
            </w:pPr>
            <w:r w:rsidRPr="00E4352E">
              <w:rPr>
                <w:rFonts w:ascii="Arial" w:eastAsia="Times New Roman" w:hAnsi="Arial" w:cs="Arial"/>
                <w:bCs/>
                <w:color w:val="673573" w:themeColor="accent6" w:themeShade="BF"/>
                <w:sz w:val="21"/>
                <w:szCs w:val="21"/>
                <w:lang w:val="hr-HR" w:eastAsia="hr-HR"/>
              </w:rPr>
              <w:t> </w:t>
            </w:r>
            <w:r w:rsidRPr="00E4352E">
              <w:rPr>
                <w:rFonts w:ascii="Arial" w:eastAsia="Times New Roman" w:hAnsi="Arial" w:cs="Arial"/>
                <w:b/>
                <w:bCs/>
                <w:color w:val="673573" w:themeColor="accent6" w:themeShade="BF"/>
                <w:sz w:val="21"/>
                <w:szCs w:val="21"/>
                <w:lang w:val="hr-HR" w:eastAsia="hr-HR"/>
              </w:rPr>
              <w:t>Vikendi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8F1425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lastRenderedPageBreak/>
              <w:t>05</w:t>
            </w:r>
            <w:r w:rsidR="00711003"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.04. Uskrs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F9F9"/>
            <w:vAlign w:val="center"/>
            <w:hideMark/>
          </w:tcPr>
          <w:p w:rsidR="00E4513D" w:rsidRPr="00E4352E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673573" w:themeColor="accent6" w:themeShade="BF"/>
                <w:sz w:val="21"/>
                <w:szCs w:val="21"/>
                <w:lang w:val="hr-HR" w:eastAsia="hr-HR"/>
              </w:rPr>
            </w:pPr>
            <w:r w:rsidRPr="00E4352E">
              <w:rPr>
                <w:rFonts w:ascii="Arial" w:eastAsia="Times New Roman" w:hAnsi="Arial" w:cs="Arial"/>
                <w:b/>
                <w:bCs/>
                <w:color w:val="673573" w:themeColor="accent6" w:themeShade="BF"/>
                <w:sz w:val="21"/>
                <w:szCs w:val="21"/>
                <w:lang w:val="hr-HR" w:eastAsia="hr-HR"/>
              </w:rPr>
              <w:t> </w:t>
            </w:r>
            <w:r w:rsidR="00E4352E" w:rsidRPr="00E4352E">
              <w:rPr>
                <w:rFonts w:ascii="Arial" w:eastAsia="Times New Roman" w:hAnsi="Arial" w:cs="Arial"/>
                <w:b/>
                <w:bCs/>
                <w:color w:val="673573" w:themeColor="accent6" w:themeShade="BF"/>
                <w:sz w:val="21"/>
                <w:szCs w:val="21"/>
                <w:lang w:val="hr-HR" w:eastAsia="hr-HR"/>
              </w:rPr>
              <w:t>RD= Radni dani</w:t>
            </w:r>
            <w:r w:rsidR="000B29ED">
              <w:rPr>
                <w:rFonts w:ascii="Arial" w:eastAsia="Times New Roman" w:hAnsi="Arial" w:cs="Arial"/>
                <w:b/>
                <w:bCs/>
                <w:color w:val="673573" w:themeColor="accent6" w:themeShade="BF"/>
                <w:sz w:val="21"/>
                <w:szCs w:val="21"/>
                <w:lang w:val="hr-HR" w:eastAsia="hr-HR"/>
              </w:rPr>
              <w:t xml:space="preserve"> (ukupno 251</w:t>
            </w:r>
            <w:r w:rsidR="00E4513D">
              <w:rPr>
                <w:rFonts w:ascii="Arial" w:eastAsia="Times New Roman" w:hAnsi="Arial" w:cs="Arial"/>
                <w:b/>
                <w:bCs/>
                <w:color w:val="673573" w:themeColor="accent6" w:themeShade="BF"/>
                <w:sz w:val="21"/>
                <w:szCs w:val="21"/>
                <w:lang w:val="hr-HR" w:eastAsia="hr-HR"/>
              </w:rPr>
              <w:t>)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8F1425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06</w:t>
            </w:r>
            <w:r w:rsidR="0071100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.04</w:t>
            </w:r>
            <w:r w:rsidR="00711003"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 xml:space="preserve"> Uskrsni ponedjeljak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F9F9"/>
            <w:vAlign w:val="center"/>
            <w:hideMark/>
          </w:tcPr>
          <w:p w:rsidR="00711003" w:rsidRPr="00E4352E" w:rsidRDefault="0090718D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90718D">
              <w:rPr>
                <w:rFonts w:ascii="Arial" w:eastAsia="Times New Roman" w:hAnsi="Arial" w:cs="Arial"/>
                <w:b/>
                <w:bCs/>
                <w:color w:val="446308" w:themeColor="accent5" w:themeShade="80"/>
                <w:sz w:val="21"/>
                <w:szCs w:val="21"/>
                <w:lang w:val="hr-HR" w:eastAsia="hr-HR"/>
              </w:rPr>
              <w:t>ND= Nastavni dani</w:t>
            </w:r>
            <w:r w:rsidR="000B29ED">
              <w:rPr>
                <w:rFonts w:ascii="Arial" w:eastAsia="Times New Roman" w:hAnsi="Arial" w:cs="Arial"/>
                <w:b/>
                <w:bCs/>
                <w:color w:val="446308" w:themeColor="accent5" w:themeShade="80"/>
                <w:sz w:val="21"/>
                <w:szCs w:val="21"/>
                <w:lang w:val="hr-HR" w:eastAsia="hr-HR"/>
              </w:rPr>
              <w:t xml:space="preserve">  (1.polugodište= 76, 2.polugodište =100</w:t>
            </w:r>
            <w:r w:rsidR="00E37D17">
              <w:rPr>
                <w:rFonts w:ascii="Arial" w:eastAsia="Times New Roman" w:hAnsi="Arial" w:cs="Arial"/>
                <w:b/>
                <w:bCs/>
                <w:color w:val="446308" w:themeColor="accent5" w:themeShade="80"/>
                <w:sz w:val="21"/>
                <w:szCs w:val="21"/>
                <w:lang w:val="hr-HR" w:eastAsia="hr-HR"/>
              </w:rPr>
              <w:t>,ukupno 176</w:t>
            </w:r>
            <w:r w:rsidR="00E4513D">
              <w:rPr>
                <w:rFonts w:ascii="Arial" w:eastAsia="Times New Roman" w:hAnsi="Arial" w:cs="Arial"/>
                <w:b/>
                <w:bCs/>
                <w:color w:val="446308" w:themeColor="accent5" w:themeShade="80"/>
                <w:sz w:val="21"/>
                <w:szCs w:val="21"/>
                <w:lang w:val="hr-HR" w:eastAsia="hr-HR"/>
              </w:rPr>
              <w:t>)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01.05. Međunarodni praznik rada</w:t>
            </w:r>
          </w:p>
          <w:p w:rsidR="007566CC" w:rsidRPr="00695C5D" w:rsidRDefault="007566CC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18.05. Dan Škole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  <w:t> 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30.05. Dan državnosti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  <w:t> 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7566CC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04.06</w:t>
            </w:r>
            <w:r w:rsidR="00711003"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. Tijelovo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  <w:t> 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22.06. Dan antifašističke borbe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  <w:t> </w:t>
            </w:r>
          </w:p>
        </w:tc>
      </w:tr>
      <w:tr w:rsidR="00711003" w:rsidRPr="00695C5D" w:rsidTr="00E4352E">
        <w:trPr>
          <w:trHeight w:val="270"/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05.08. Dan pobjede i domovinske zahvalnosti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 </w:t>
            </w:r>
          </w:p>
        </w:tc>
        <w:tc>
          <w:tcPr>
            <w:tcW w:w="2493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hr-HR" w:eastAsia="hr-HR"/>
              </w:rPr>
              <w:t> </w:t>
            </w:r>
          </w:p>
        </w:tc>
      </w:tr>
      <w:tr w:rsidR="00711003" w:rsidRPr="00695C5D" w:rsidTr="00E4352E">
        <w:trPr>
          <w:tblCellSpacing w:w="15" w:type="dxa"/>
        </w:trPr>
        <w:tc>
          <w:tcPr>
            <w:tcW w:w="2422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</w:pPr>
            <w:r w:rsidRPr="00695C5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hr-HR" w:eastAsia="hr-HR"/>
              </w:rPr>
              <w:t>15.08. Velika Gospa</w:t>
            </w:r>
          </w:p>
        </w:tc>
        <w:tc>
          <w:tcPr>
            <w:tcW w:w="29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 w:eastAsia="hr-HR"/>
              </w:rPr>
            </w:pPr>
          </w:p>
        </w:tc>
        <w:tc>
          <w:tcPr>
            <w:tcW w:w="2493" w:type="pct"/>
            <w:shd w:val="clear" w:color="auto" w:fill="FFF9F9"/>
            <w:vAlign w:val="center"/>
            <w:hideMark/>
          </w:tcPr>
          <w:p w:rsidR="00711003" w:rsidRPr="00695C5D" w:rsidRDefault="00711003" w:rsidP="00711003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 w:eastAsia="hr-HR"/>
              </w:rPr>
            </w:pPr>
          </w:p>
        </w:tc>
      </w:tr>
    </w:tbl>
    <w:p w:rsidR="0090718D" w:rsidRPr="0090718D" w:rsidRDefault="0090718D" w:rsidP="0090718D">
      <w:pPr>
        <w:rPr>
          <w:rFonts w:cstheme="minorHAnsi"/>
          <w:sz w:val="22"/>
          <w:szCs w:val="22"/>
        </w:rPr>
      </w:pPr>
    </w:p>
    <w:p w:rsidR="0090718D" w:rsidRPr="0090718D" w:rsidRDefault="0090718D" w:rsidP="0090718D"/>
    <w:p w:rsidR="000B29ED" w:rsidRPr="000B29ED" w:rsidRDefault="000B29ED" w:rsidP="000B29ED">
      <w:pPr>
        <w:pStyle w:val="StandardWeb"/>
        <w:shd w:val="clear" w:color="auto" w:fill="F9FAFC"/>
        <w:spacing w:after="360"/>
        <w:rPr>
          <w:rFonts w:eastAsia="Times New Roman"/>
          <w:color w:val="111111"/>
          <w:lang w:val="hr-HR" w:eastAsia="hr-HR"/>
        </w:rPr>
      </w:pPr>
      <w:r w:rsidRPr="000B29ED">
        <w:rPr>
          <w:rFonts w:eastAsia="Times New Roman"/>
          <w:color w:val="111111"/>
          <w:lang w:val="hr-HR" w:eastAsia="hr-HR"/>
        </w:rPr>
        <w:t>Nastavna godina počinje </w:t>
      </w:r>
      <w:r w:rsidRPr="000B29ED">
        <w:rPr>
          <w:rFonts w:eastAsia="Times New Roman"/>
          <w:b/>
          <w:bCs/>
          <w:color w:val="111111"/>
          <w:lang w:val="hr-HR" w:eastAsia="hr-HR"/>
        </w:rPr>
        <w:t>8. rujna 2025.</w:t>
      </w:r>
      <w:r w:rsidRPr="000B29ED">
        <w:rPr>
          <w:rFonts w:eastAsia="Times New Roman"/>
          <w:color w:val="111111"/>
          <w:lang w:val="hr-HR" w:eastAsia="hr-HR"/>
        </w:rPr>
        <w:t>, a završava </w:t>
      </w:r>
      <w:r w:rsidRPr="000B29ED">
        <w:rPr>
          <w:rFonts w:eastAsia="Times New Roman"/>
          <w:b/>
          <w:bCs/>
          <w:color w:val="111111"/>
          <w:lang w:val="hr-HR" w:eastAsia="hr-HR"/>
        </w:rPr>
        <w:t>12. lipnja 2026</w:t>
      </w:r>
      <w:r w:rsidRPr="000B29ED">
        <w:rPr>
          <w:rFonts w:eastAsia="Times New Roman"/>
          <w:color w:val="111111"/>
          <w:lang w:val="hr-HR" w:eastAsia="hr-HR"/>
        </w:rPr>
        <w:t>.</w:t>
      </w:r>
      <w:r>
        <w:rPr>
          <w:rFonts w:eastAsia="Times New Roman"/>
          <w:color w:val="111111"/>
          <w:lang w:val="hr-HR" w:eastAsia="hr-HR"/>
        </w:rPr>
        <w:t xml:space="preserve">                                                                                    </w:t>
      </w:r>
      <w:r w:rsidRPr="000B29ED">
        <w:rPr>
          <w:rFonts w:eastAsia="Times New Roman"/>
          <w:color w:val="111111"/>
          <w:lang w:val="hr-HR" w:eastAsia="hr-HR"/>
        </w:rPr>
        <w:t xml:space="preserve"> Ustrojava se u dva polugodišta – prvo će trajati od 8. rujna do 23. prosinca 2025. godine. </w:t>
      </w:r>
      <w:r>
        <w:rPr>
          <w:rFonts w:eastAsia="Times New Roman"/>
          <w:color w:val="111111"/>
          <w:lang w:val="hr-HR" w:eastAsia="hr-HR"/>
        </w:rPr>
        <w:t xml:space="preserve">                                             </w:t>
      </w:r>
      <w:r w:rsidRPr="000B29ED">
        <w:rPr>
          <w:rFonts w:eastAsia="Times New Roman"/>
          <w:color w:val="111111"/>
          <w:lang w:val="hr-HR" w:eastAsia="hr-HR"/>
        </w:rPr>
        <w:t xml:space="preserve">Drugo polugodište započinje 12. siječnja i traje </w:t>
      </w:r>
      <w:r>
        <w:rPr>
          <w:rFonts w:eastAsia="Times New Roman"/>
          <w:color w:val="111111"/>
          <w:lang w:val="hr-HR" w:eastAsia="hr-HR"/>
        </w:rPr>
        <w:t xml:space="preserve">do 12. lipnja 2026. godine                                                                   </w:t>
      </w:r>
      <w:r w:rsidRPr="000B29ED">
        <w:rPr>
          <w:rFonts w:eastAsia="Times New Roman"/>
          <w:color w:val="111111"/>
          <w:lang w:val="hr-HR" w:eastAsia="hr-HR"/>
        </w:rPr>
        <w:t>Praznici u 2025./2026. raspoređeni su na sljedeći način:</w:t>
      </w:r>
    </w:p>
    <w:p w:rsidR="000B29ED" w:rsidRPr="000B29ED" w:rsidRDefault="000B29ED" w:rsidP="000B29ED">
      <w:pPr>
        <w:numPr>
          <w:ilvl w:val="0"/>
          <w:numId w:val="1"/>
        </w:numPr>
        <w:shd w:val="clear" w:color="auto" w:fill="F9FAFC"/>
        <w:spacing w:before="100" w:beforeAutospacing="1" w:after="120"/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</w:pPr>
      <w:r w:rsidRPr="000B29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hr-HR" w:eastAsia="hr-HR"/>
        </w:rPr>
        <w:t>zimski praznici</w:t>
      </w:r>
      <w:r w:rsidRPr="000B29ED"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  <w:t> počinju </w:t>
      </w:r>
      <w:r w:rsidRPr="000B29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hr-HR" w:eastAsia="hr-HR"/>
        </w:rPr>
        <w:t>24. prosinca</w:t>
      </w:r>
      <w:r w:rsidRPr="000B29ED"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  <w:t> 2025. godine i traju do 9. siječnja 2026. godine, s tim da nastava počinje </w:t>
      </w:r>
      <w:r w:rsidRPr="000B29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hr-HR" w:eastAsia="hr-HR"/>
        </w:rPr>
        <w:t>12. siječnja</w:t>
      </w:r>
      <w:r w:rsidRPr="000B29ED"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  <w:t> 2026. godine</w:t>
      </w:r>
    </w:p>
    <w:p w:rsidR="000B29ED" w:rsidRPr="000B29ED" w:rsidRDefault="000B29ED" w:rsidP="000B29ED">
      <w:pPr>
        <w:numPr>
          <w:ilvl w:val="0"/>
          <w:numId w:val="1"/>
        </w:numPr>
        <w:shd w:val="clear" w:color="auto" w:fill="F9FAFC"/>
        <w:spacing w:before="100" w:beforeAutospacing="1" w:after="120"/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</w:pPr>
      <w:r w:rsidRPr="000B29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hr-HR" w:eastAsia="hr-HR"/>
        </w:rPr>
        <w:t>proljetni praznici</w:t>
      </w:r>
      <w:r w:rsidRPr="000B29ED"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  <w:t> počinju </w:t>
      </w:r>
      <w:r w:rsidRPr="000B29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hr-HR" w:eastAsia="hr-HR"/>
        </w:rPr>
        <w:t>30. ožujka</w:t>
      </w:r>
      <w:r w:rsidRPr="000B29ED"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  <w:t> 2026. godine i završavaju 6. travnja 2026 . godine, s tim da nastava počinje </w:t>
      </w:r>
      <w:r w:rsidRPr="000B29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hr-HR" w:eastAsia="hr-HR"/>
        </w:rPr>
        <w:t>7. travnja</w:t>
      </w:r>
      <w:r w:rsidRPr="000B29ED"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  <w:t> 2026. godine</w:t>
      </w:r>
    </w:p>
    <w:p w:rsidR="000B29ED" w:rsidRPr="000B29ED" w:rsidRDefault="000B29ED" w:rsidP="000B29ED">
      <w:pPr>
        <w:numPr>
          <w:ilvl w:val="0"/>
          <w:numId w:val="1"/>
        </w:numPr>
        <w:shd w:val="clear" w:color="auto" w:fill="F9FAFC"/>
        <w:spacing w:before="100" w:beforeAutospacing="1" w:after="120"/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</w:pPr>
      <w:r w:rsidRPr="000B29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hr-HR" w:eastAsia="hr-HR"/>
        </w:rPr>
        <w:t>ljetni praznici</w:t>
      </w:r>
      <w:r w:rsidRPr="000B29ED"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  <w:t> počinju </w:t>
      </w:r>
      <w:r w:rsidRPr="000B29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hr-HR" w:eastAsia="hr-HR"/>
        </w:rPr>
        <w:t>15. lipnja</w:t>
      </w:r>
      <w:r w:rsidRPr="000B29ED">
        <w:rPr>
          <w:rFonts w:ascii="Times New Roman" w:eastAsia="Times New Roman" w:hAnsi="Times New Roman" w:cs="Times New Roman"/>
          <w:color w:val="111111"/>
          <w:sz w:val="24"/>
          <w:szCs w:val="24"/>
          <w:lang w:val="hr-HR" w:eastAsia="hr-HR"/>
        </w:rPr>
        <w:t> 2026. godine</w:t>
      </w:r>
    </w:p>
    <w:p w:rsidR="00533998" w:rsidRPr="000B29ED" w:rsidRDefault="00533998" w:rsidP="000B29E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9F9"/>
        </w:rPr>
      </w:pPr>
    </w:p>
    <w:sectPr w:rsidR="00533998" w:rsidRPr="000B29ED" w:rsidSect="00533998">
      <w:pgSz w:w="12240" w:h="15840"/>
      <w:pgMar w:top="288" w:right="720" w:bottom="64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3E" w:rsidRDefault="00B1713E" w:rsidP="00337E14">
      <w:pPr>
        <w:spacing w:after="0"/>
      </w:pPr>
      <w:r>
        <w:separator/>
      </w:r>
    </w:p>
  </w:endnote>
  <w:endnote w:type="continuationSeparator" w:id="0">
    <w:p w:rsidR="00B1713E" w:rsidRDefault="00B1713E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3E" w:rsidRDefault="00B1713E" w:rsidP="00337E14">
      <w:pPr>
        <w:spacing w:after="0"/>
      </w:pPr>
      <w:r>
        <w:separator/>
      </w:r>
    </w:p>
  </w:footnote>
  <w:footnote w:type="continuationSeparator" w:id="0">
    <w:p w:rsidR="00B1713E" w:rsidRDefault="00B1713E" w:rsidP="00337E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83D"/>
    <w:multiLevelType w:val="multilevel"/>
    <w:tmpl w:val="54C4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F7"/>
    <w:rsid w:val="000B29ED"/>
    <w:rsid w:val="000C405A"/>
    <w:rsid w:val="000C487B"/>
    <w:rsid w:val="000D6EFE"/>
    <w:rsid w:val="00177845"/>
    <w:rsid w:val="001A2FF9"/>
    <w:rsid w:val="001A582A"/>
    <w:rsid w:val="00220EB2"/>
    <w:rsid w:val="00223D4D"/>
    <w:rsid w:val="00262D95"/>
    <w:rsid w:val="002A47C1"/>
    <w:rsid w:val="00337E14"/>
    <w:rsid w:val="003522B7"/>
    <w:rsid w:val="00366921"/>
    <w:rsid w:val="00375119"/>
    <w:rsid w:val="003C14C4"/>
    <w:rsid w:val="003D12A7"/>
    <w:rsid w:val="003F4C07"/>
    <w:rsid w:val="0044315E"/>
    <w:rsid w:val="004919A4"/>
    <w:rsid w:val="004A6C50"/>
    <w:rsid w:val="004B430E"/>
    <w:rsid w:val="004F683C"/>
    <w:rsid w:val="00533998"/>
    <w:rsid w:val="005416FC"/>
    <w:rsid w:val="0058421F"/>
    <w:rsid w:val="005B0CC2"/>
    <w:rsid w:val="00610C40"/>
    <w:rsid w:val="00666357"/>
    <w:rsid w:val="006959C3"/>
    <w:rsid w:val="00695C5D"/>
    <w:rsid w:val="006B4132"/>
    <w:rsid w:val="00711003"/>
    <w:rsid w:val="007476DE"/>
    <w:rsid w:val="007566CC"/>
    <w:rsid w:val="007F75C5"/>
    <w:rsid w:val="00825845"/>
    <w:rsid w:val="00853412"/>
    <w:rsid w:val="0088692F"/>
    <w:rsid w:val="008F1425"/>
    <w:rsid w:val="009035EA"/>
    <w:rsid w:val="0090718D"/>
    <w:rsid w:val="009740F7"/>
    <w:rsid w:val="00996198"/>
    <w:rsid w:val="009F65F2"/>
    <w:rsid w:val="00A70674"/>
    <w:rsid w:val="00A84B02"/>
    <w:rsid w:val="00A875D8"/>
    <w:rsid w:val="00B1713E"/>
    <w:rsid w:val="00B319A2"/>
    <w:rsid w:val="00B8361D"/>
    <w:rsid w:val="00B87BA8"/>
    <w:rsid w:val="00B90EA4"/>
    <w:rsid w:val="00B91FE0"/>
    <w:rsid w:val="00B9756F"/>
    <w:rsid w:val="00BD4C1E"/>
    <w:rsid w:val="00CD342A"/>
    <w:rsid w:val="00D03A5D"/>
    <w:rsid w:val="00D578BA"/>
    <w:rsid w:val="00DA4ADA"/>
    <w:rsid w:val="00E04F16"/>
    <w:rsid w:val="00E118A4"/>
    <w:rsid w:val="00E170AA"/>
    <w:rsid w:val="00E37D17"/>
    <w:rsid w:val="00E4352E"/>
    <w:rsid w:val="00E4513D"/>
    <w:rsid w:val="00E53733"/>
    <w:rsid w:val="00EC0395"/>
    <w:rsid w:val="00EC16F9"/>
    <w:rsid w:val="00F14805"/>
    <w:rsid w:val="00F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NaslovChar">
    <w:name w:val="Naslov Char"/>
    <w:basedOn w:val="Zadanifontodlomka"/>
    <w:link w:val="Naslov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slov"/>
    <w:link w:val="PodnaslovChar"/>
    <w:uiPriority w:val="3"/>
    <w:unhideWhenUsed/>
    <w:qFormat/>
    <w:pPr>
      <w:numPr>
        <w:ilvl w:val="1"/>
      </w:numPr>
      <w:jc w:val="center"/>
    </w:pPr>
  </w:style>
  <w:style w:type="character" w:customStyle="1" w:styleId="PodnaslovChar">
    <w:name w:val="Podnaslov Char"/>
    <w:basedOn w:val="Zadanifontodlomka"/>
    <w:link w:val="Podnaslov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Obinatablica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Obinatablica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Obinatablica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Obinatablica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Bezproreda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Obinatablica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Obinatablica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styleId="Podnoje">
    <w:name w:val="footer"/>
    <w:basedOn w:val="Normal"/>
    <w:link w:val="PodnojeChar"/>
    <w:uiPriority w:val="99"/>
    <w:pPr>
      <w:spacing w:after="0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Zaglavlje">
    <w:name w:val="header"/>
    <w:basedOn w:val="Normal"/>
    <w:link w:val="ZaglavljeChar"/>
    <w:uiPriority w:val="99"/>
    <w:pPr>
      <w:spacing w:after="0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Odlomakpopisa">
    <w:name w:val="List Paragraph"/>
    <w:basedOn w:val="Normal"/>
    <w:uiPriority w:val="34"/>
    <w:unhideWhenUsed/>
    <w:qFormat/>
    <w:rsid w:val="009740F7"/>
    <w:pPr>
      <w:ind w:left="720"/>
      <w:contextualSpacing/>
    </w:pPr>
  </w:style>
  <w:style w:type="character" w:customStyle="1" w:styleId="style282">
    <w:name w:val="style282"/>
    <w:basedOn w:val="Zadanifontodlomka"/>
    <w:rsid w:val="00695C5D"/>
  </w:style>
  <w:style w:type="character" w:customStyle="1" w:styleId="style277">
    <w:name w:val="style277"/>
    <w:basedOn w:val="Zadanifontodlomka"/>
    <w:rsid w:val="00695C5D"/>
  </w:style>
  <w:style w:type="character" w:customStyle="1" w:styleId="style281">
    <w:name w:val="style281"/>
    <w:basedOn w:val="Zadanifontodlomka"/>
    <w:rsid w:val="00695C5D"/>
  </w:style>
  <w:style w:type="character" w:customStyle="1" w:styleId="style81">
    <w:name w:val="style81"/>
    <w:basedOn w:val="Zadanifontodlomka"/>
    <w:rsid w:val="00695C5D"/>
  </w:style>
  <w:style w:type="character" w:customStyle="1" w:styleId="style283">
    <w:name w:val="style283"/>
    <w:basedOn w:val="Zadanifontodlomka"/>
    <w:rsid w:val="00533998"/>
  </w:style>
  <w:style w:type="character" w:styleId="Naglaeno">
    <w:name w:val="Strong"/>
    <w:basedOn w:val="Zadanifontodlomka"/>
    <w:uiPriority w:val="22"/>
    <w:qFormat/>
    <w:rsid w:val="00533998"/>
    <w:rPr>
      <w:b/>
      <w:bCs/>
    </w:rPr>
  </w:style>
  <w:style w:type="paragraph" w:styleId="StandardWeb">
    <w:name w:val="Normal (Web)"/>
    <w:basedOn w:val="Normal"/>
    <w:uiPriority w:val="99"/>
    <w:unhideWhenUsed/>
    <w:rsid w:val="000B29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a%20Zrili&#263;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2025-08-29T10:35:00Z</dcterms:created>
  <dcterms:modified xsi:type="dcterms:W3CDTF">2025-08-29T10:35:00Z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