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DE3" w:rsidRPr="00311DA4" w:rsidRDefault="00B07DE3" w:rsidP="00B07DE3">
      <w:pPr>
        <w:pStyle w:val="Naslov"/>
        <w:rPr>
          <w:rFonts w:ascii="Garamond" w:hAnsi="Garamond"/>
        </w:rPr>
      </w:pPr>
      <w:r w:rsidRPr="00311DA4">
        <w:rPr>
          <w:rFonts w:ascii="Garamond" w:hAnsi="Garamond"/>
        </w:rPr>
        <w:t>REPUBLIKA HRVATSKA</w:t>
      </w:r>
    </w:p>
    <w:p w:rsidR="00B07DE3" w:rsidRPr="00311DA4" w:rsidRDefault="00B07DE3" w:rsidP="00B07DE3">
      <w:pPr>
        <w:pStyle w:val="Podnaslov"/>
        <w:rPr>
          <w:rFonts w:ascii="Garamond" w:hAnsi="Garamond"/>
        </w:rPr>
      </w:pPr>
      <w:r w:rsidRPr="00311DA4">
        <w:rPr>
          <w:rFonts w:ascii="Garamond" w:hAnsi="Garamond"/>
        </w:rPr>
        <w:t>ŽUPANIJA DUBROVAČKO-NERETVANSKA</w:t>
      </w:r>
    </w:p>
    <w:p w:rsidR="00B07DE3" w:rsidRPr="00311DA4" w:rsidRDefault="00B07DE3" w:rsidP="00B07DE3">
      <w:pPr>
        <w:pStyle w:val="Naslov1"/>
        <w:rPr>
          <w:rFonts w:ascii="Garamond" w:hAnsi="Garamond"/>
          <w:sz w:val="28"/>
          <w:szCs w:val="28"/>
        </w:rPr>
      </w:pPr>
      <w:r w:rsidRPr="00311DA4">
        <w:rPr>
          <w:rFonts w:ascii="Garamond" w:hAnsi="Garamond"/>
          <w:sz w:val="28"/>
          <w:szCs w:val="28"/>
        </w:rPr>
        <w:t xml:space="preserve">OSNOVNA ŠKOLA DON MIHOVILA PAVLINOVIĆA </w:t>
      </w:r>
    </w:p>
    <w:p w:rsidR="00B07DE3" w:rsidRPr="00311DA4" w:rsidRDefault="00B07DE3" w:rsidP="00B07DE3">
      <w:pPr>
        <w:jc w:val="center"/>
        <w:rPr>
          <w:rFonts w:ascii="Garamond" w:hAnsi="Garamond"/>
          <w:b/>
          <w:bCs/>
          <w:sz w:val="20"/>
        </w:rPr>
      </w:pPr>
      <w:r w:rsidRPr="00311DA4">
        <w:rPr>
          <w:rFonts w:ascii="Garamond" w:hAnsi="Garamond"/>
          <w:b/>
          <w:bCs/>
          <w:sz w:val="20"/>
        </w:rPr>
        <w:t xml:space="preserve">Alojzija Stepinca 2; HR – 20 350  METKOVIĆ, </w:t>
      </w:r>
    </w:p>
    <w:p w:rsidR="00B07DE3" w:rsidRPr="00311DA4" w:rsidRDefault="00B07DE3" w:rsidP="00B07DE3">
      <w:pPr>
        <w:pBdr>
          <w:bottom w:val="thickThinSmallGap" w:sz="18" w:space="1" w:color="auto"/>
        </w:pBdr>
        <w:jc w:val="center"/>
        <w:rPr>
          <w:rFonts w:ascii="Garamond" w:hAnsi="Garamond"/>
          <w:b/>
          <w:bCs/>
          <w:sz w:val="20"/>
        </w:rPr>
      </w:pPr>
      <w:r w:rsidRPr="00311DA4">
        <w:rPr>
          <w:rFonts w:ascii="Garamond" w:hAnsi="Garamond"/>
          <w:b/>
          <w:bCs/>
          <w:sz w:val="20"/>
        </w:rPr>
        <w:t xml:space="preserve">Tel.  +385 (0)20 686-098, fax. 020/ 685-948,   </w:t>
      </w:r>
    </w:p>
    <w:p w:rsidR="00B07DE3" w:rsidRPr="00311DA4" w:rsidRDefault="00B07DE3" w:rsidP="00B07DE3">
      <w:pPr>
        <w:pBdr>
          <w:bottom w:val="thickThinSmallGap" w:sz="18" w:space="1" w:color="auto"/>
        </w:pBdr>
        <w:jc w:val="center"/>
        <w:rPr>
          <w:rFonts w:ascii="Garamond" w:hAnsi="Garamond"/>
          <w:b/>
          <w:bCs/>
          <w:sz w:val="20"/>
        </w:rPr>
      </w:pPr>
      <w:r w:rsidRPr="00311DA4">
        <w:rPr>
          <w:rFonts w:ascii="Garamond" w:hAnsi="Garamond"/>
          <w:b/>
          <w:bCs/>
          <w:sz w:val="20"/>
        </w:rPr>
        <w:t>E-mail:, ured@os-mpavlinovica-metkovic.skole.hr</w:t>
      </w:r>
    </w:p>
    <w:p w:rsidR="00665E40" w:rsidRDefault="00665E40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A94384" w:rsidRDefault="00A94384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8E5413" w:rsidRDefault="008E5413" w:rsidP="00643362">
      <w:pPr>
        <w:pBdr>
          <w:bottom w:val="single" w:sz="6" w:space="1" w:color="auto"/>
        </w:pBd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Predmet: Obrazloženje po aktivnostima</w:t>
      </w:r>
      <w:r w:rsidR="00484AE0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– Rebalans I</w:t>
      </w:r>
    </w:p>
    <w:p w:rsidR="000D5C2E" w:rsidRDefault="000D5C2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8E5413" w:rsidRDefault="008E5413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8E5413" w:rsidRDefault="008E5413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8E5413" w:rsidRDefault="008E5413" w:rsidP="00643362">
      <w:pPr>
        <w:pBdr>
          <w:bottom w:val="single" w:sz="6" w:space="1" w:color="auto"/>
        </w:pBd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Tekući projekt: T120602-</w:t>
      </w:r>
      <w:r w:rsidR="00275CF8">
        <w:rPr>
          <w:rFonts w:ascii="Garamond" w:eastAsiaTheme="minorHAnsi" w:hAnsi="Garamond" w:cs="Helvetica-Bold"/>
          <w:sz w:val="28"/>
          <w:szCs w:val="28"/>
          <w:lang w:eastAsia="en-US"/>
        </w:rPr>
        <w:t>Europski socijalni fond-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>Projekt zajedno možemo sve-</w:t>
      </w:r>
    </w:p>
    <w:p w:rsidR="000D5C2E" w:rsidRDefault="00484AE0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Izvor:</w:t>
      </w:r>
      <w:r w:rsidR="00C23A6C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>1.1.1-</w:t>
      </w:r>
      <w:r w:rsidR="00C23A6C">
        <w:rPr>
          <w:rFonts w:ascii="Garamond" w:eastAsiaTheme="minorHAnsi" w:hAnsi="Garamond" w:cs="Helvetica-Bold"/>
          <w:sz w:val="28"/>
          <w:szCs w:val="28"/>
          <w:lang w:eastAsia="en-US"/>
        </w:rPr>
        <w:t>27,23%</w:t>
      </w:r>
    </w:p>
    <w:p w:rsidR="00484AE0" w:rsidRDefault="00484AE0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Izvor: 5.6.1</w:t>
      </w:r>
      <w:r w:rsidR="00C23A6C">
        <w:rPr>
          <w:rFonts w:ascii="Garamond" w:eastAsiaTheme="minorHAnsi" w:hAnsi="Garamond" w:cs="Helvetica-Bold"/>
          <w:sz w:val="28"/>
          <w:szCs w:val="28"/>
          <w:lang w:eastAsia="en-US"/>
        </w:rPr>
        <w:t>-72,77%</w:t>
      </w:r>
    </w:p>
    <w:p w:rsidR="008E5413" w:rsidRDefault="008E5413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8E5413" w:rsidRDefault="00C23A6C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Preraspodjela odobrenog limita za isplatu plaća i naknada po zadanim postocima do kraja nastavne godine 2021./2022.</w:t>
      </w:r>
    </w:p>
    <w:p w:rsidR="00305349" w:rsidRDefault="00305349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305349" w:rsidRDefault="00305349" w:rsidP="00643362">
      <w:pPr>
        <w:pBdr>
          <w:bottom w:val="single" w:sz="6" w:space="1" w:color="auto"/>
        </w:pBd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Aktivnost A120701-osiguranje uvjeta rada za redovno poslovanje</w:t>
      </w:r>
      <w:r w:rsidR="00C23A6C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osnovne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škole</w:t>
      </w:r>
    </w:p>
    <w:p w:rsidR="00305349" w:rsidRDefault="00305349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305349" w:rsidRDefault="00305349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Izvor 4.4.1. Decentralizirana sredstva</w:t>
      </w:r>
      <w:r w:rsidR="00724950">
        <w:rPr>
          <w:rFonts w:ascii="Garamond" w:eastAsiaTheme="minorHAnsi" w:hAnsi="Garamond" w:cs="Helvetica-Bold"/>
          <w:sz w:val="28"/>
          <w:szCs w:val="28"/>
          <w:lang w:eastAsia="en-US"/>
        </w:rPr>
        <w:t>-materijalni izdaci: 764.000,00</w:t>
      </w:r>
    </w:p>
    <w:p w:rsidR="00305349" w:rsidRDefault="00305349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305349" w:rsidRDefault="00C23A6C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Županijska skupština Dubrovačko-neretvanske županije</w:t>
      </w:r>
      <w:r w:rsidR="006C54F1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na 7.sjednici održanoj 17.ožujka 2022.godine, donijela je Odluku o kriterijima, mjerilima i načinu financiranja decentraliziranih funkcija osnovnog školstva.</w:t>
      </w:r>
    </w:p>
    <w:p w:rsidR="006C54F1" w:rsidRDefault="00724950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Na kontu 322 smanjen je iznos od 12.474,00 u odnosu na izvorni plan za usklađenje sa dopuštenim limitom sredstava.</w:t>
      </w:r>
    </w:p>
    <w:p w:rsidR="00724950" w:rsidRDefault="00724950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724950" w:rsidRDefault="00724950" w:rsidP="00643362">
      <w:pPr>
        <w:pBdr>
          <w:bottom w:val="single" w:sz="6" w:space="1" w:color="auto"/>
        </w:pBd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Aktivnost </w:t>
      </w:r>
      <w:r w:rsidR="004221B7">
        <w:rPr>
          <w:rFonts w:ascii="Garamond" w:eastAsiaTheme="minorHAnsi" w:hAnsi="Garamond" w:cs="Helvetica-Bold"/>
          <w:sz w:val="28"/>
          <w:szCs w:val="28"/>
          <w:lang w:eastAsia="en-US"/>
        </w:rPr>
        <w:t>A120702-Investicijska ulaganja u osnovne škole: 47.000,00</w:t>
      </w:r>
    </w:p>
    <w:p w:rsidR="004221B7" w:rsidRDefault="004221B7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4221B7" w:rsidRDefault="004221B7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-na kontu 323 smanjen iznos od 13.000,00 kn zbog usklađenja sa odobrenim sredstvima</w:t>
      </w:r>
    </w:p>
    <w:p w:rsidR="004221B7" w:rsidRDefault="004221B7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4221B7" w:rsidRDefault="004221B7" w:rsidP="00643362">
      <w:pPr>
        <w:pBdr>
          <w:bottom w:val="single" w:sz="6" w:space="1" w:color="auto"/>
        </w:pBd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Aktivnost K120703-Kapitalna ulaganja u osnovne škole: 550.000,00</w:t>
      </w:r>
    </w:p>
    <w:p w:rsidR="004221B7" w:rsidRDefault="004221B7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4221B7" w:rsidRDefault="004221B7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-na kontu 451 povećanje iznosa za 430.000,00 kn –odobrena sanacija krova i</w:t>
      </w:r>
      <w:r w:rsidR="00EC6328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rekonstrukcija učionica za djecu s poteškoćama </w:t>
      </w:r>
    </w:p>
    <w:p w:rsidR="00305349" w:rsidRDefault="00305349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305349" w:rsidRDefault="004221B7" w:rsidP="00643362">
      <w:pPr>
        <w:pBdr>
          <w:bottom w:val="single" w:sz="6" w:space="1" w:color="auto"/>
        </w:pBd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Aktivnost A120701-</w:t>
      </w:r>
      <w:r w:rsidR="00305349">
        <w:rPr>
          <w:rFonts w:ascii="Garamond" w:eastAsiaTheme="minorHAnsi" w:hAnsi="Garamond" w:cs="Helvetica-Bold"/>
          <w:sz w:val="28"/>
          <w:szCs w:val="28"/>
          <w:lang w:eastAsia="en-US"/>
        </w:rPr>
        <w:t>Izvor 5.8.1-Ostale pomoći proračunski korisnici</w:t>
      </w:r>
    </w:p>
    <w:p w:rsidR="0094782E" w:rsidRDefault="0094782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94782E" w:rsidRDefault="00D44829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Povećanje u odnosu na izvorni plan na kontu 311,313, i 321 (bruto plaće, doprinosi i naknade za zaposlene) rebalansirane su zbog porasta osnovice za izračun plaće 4% od 01.svibnja 2022.donošenjem novog Temeljnog kolektivnog ugovora za službenike i namještenike u javnim službama.</w:t>
      </w:r>
    </w:p>
    <w:p w:rsidR="004D47A9" w:rsidRDefault="004D47A9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4D47A9" w:rsidRDefault="004D47A9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Izvor 5.8.1 –konto 636……….povećanje 517.500,00</w:t>
      </w:r>
      <w:bookmarkStart w:id="0" w:name="_GoBack"/>
      <w:bookmarkEnd w:id="0"/>
    </w:p>
    <w:p w:rsidR="00D44829" w:rsidRDefault="00D44829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5137BA" w:rsidRDefault="005137BA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5137BA" w:rsidRDefault="005137BA" w:rsidP="00643362">
      <w:pPr>
        <w:pBdr>
          <w:bottom w:val="single" w:sz="6" w:space="1" w:color="auto"/>
        </w:pBd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Aktivnost A 120801-Poticanje demografskog razvitka</w:t>
      </w:r>
    </w:p>
    <w:p w:rsidR="005137BA" w:rsidRDefault="005137BA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5137BA" w:rsidRDefault="005137BA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Izvor: 1.1.1.Opći prihodi i primici</w:t>
      </w:r>
    </w:p>
    <w:p w:rsidR="00086CB5" w:rsidRDefault="00086CB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086CB5" w:rsidRDefault="00D44829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Nema promjene na </w:t>
      </w:r>
      <w:r w:rsidR="008A795F">
        <w:rPr>
          <w:rFonts w:ascii="Garamond" w:eastAsiaTheme="minorHAnsi" w:hAnsi="Garamond" w:cs="Helvetica-Bold"/>
          <w:sz w:val="28"/>
          <w:szCs w:val="28"/>
          <w:lang w:eastAsia="en-US"/>
        </w:rPr>
        <w:t>izvorni plan</w:t>
      </w:r>
    </w:p>
    <w:p w:rsidR="005137BA" w:rsidRDefault="005137BA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7818C7" w:rsidRDefault="007818C7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7818C7" w:rsidRDefault="007818C7" w:rsidP="00CF2497">
      <w:pPr>
        <w:pBdr>
          <w:bottom w:val="single" w:sz="6" w:space="1" w:color="auto"/>
        </w:pBd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Aktivnost A 120803-Natjecanja iz znanja učenika</w:t>
      </w:r>
      <w:r w:rsidR="008A795F">
        <w:rPr>
          <w:rFonts w:ascii="Garamond" w:eastAsiaTheme="minorHAnsi" w:hAnsi="Garamond" w:cs="Helvetica-Bold"/>
          <w:sz w:val="28"/>
          <w:szCs w:val="28"/>
          <w:lang w:eastAsia="en-US"/>
        </w:rPr>
        <w:t>-14.672,00</w:t>
      </w:r>
    </w:p>
    <w:p w:rsidR="007818C7" w:rsidRDefault="007818C7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8A795F" w:rsidRDefault="008A795F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Izvor:1.1.1 –konto 323, 322 i 324</w:t>
      </w:r>
    </w:p>
    <w:p w:rsidR="008A795F" w:rsidRDefault="008A795F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Promijenjeni  iznosi na navedenim kontima su stvarni izdaci nastali po računima za natjecanje u našoj školi za nastavnu 2021./2022.godinu.</w:t>
      </w:r>
    </w:p>
    <w:p w:rsidR="00877EF1" w:rsidRDefault="00877EF1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877EF1" w:rsidRDefault="00877EF1" w:rsidP="00643362">
      <w:pPr>
        <w:pBdr>
          <w:bottom w:val="single" w:sz="6" w:space="1" w:color="auto"/>
        </w:pBd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Aktivnost A 120804- Financiranje školskih projekata</w:t>
      </w:r>
    </w:p>
    <w:p w:rsidR="00877EF1" w:rsidRDefault="00877EF1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8658B9" w:rsidRDefault="008658B9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-nema odobrenja za školski projekt</w:t>
      </w:r>
    </w:p>
    <w:p w:rsidR="00086CB5" w:rsidRDefault="00086CB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877EF1" w:rsidRDefault="00877EF1" w:rsidP="00643362">
      <w:pPr>
        <w:pBdr>
          <w:bottom w:val="single" w:sz="6" w:space="1" w:color="auto"/>
        </w:pBd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Aktivnost A 120808-Nabava udžbenika za učenike OŠ</w:t>
      </w:r>
    </w:p>
    <w:p w:rsidR="000D5C2E" w:rsidRDefault="000D5C2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877EF1" w:rsidRDefault="008658B9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Izvor 5.8.1 konto 424………nema promjene</w:t>
      </w:r>
    </w:p>
    <w:p w:rsidR="00877EF1" w:rsidRDefault="00877EF1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877EF1" w:rsidRDefault="00877EF1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877EF1" w:rsidRDefault="00877EF1" w:rsidP="00643362">
      <w:pPr>
        <w:pBdr>
          <w:bottom w:val="single" w:sz="6" w:space="1" w:color="auto"/>
        </w:pBd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Aktivnost A120809 Programi školskog kurikuluma</w:t>
      </w:r>
    </w:p>
    <w:p w:rsidR="000D5C2E" w:rsidRDefault="000D5C2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0D5C2E" w:rsidRDefault="000D5C2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Izvor 5.8.1 –Ostale pomoći proračunski korisnici</w:t>
      </w:r>
      <w:r w:rsidR="008658B9">
        <w:rPr>
          <w:rFonts w:ascii="Garamond" w:eastAsiaTheme="minorHAnsi" w:hAnsi="Garamond" w:cs="Helvetica-Bold"/>
          <w:sz w:val="28"/>
          <w:szCs w:val="28"/>
          <w:lang w:eastAsia="en-US"/>
        </w:rPr>
        <w:t>-konto 322,323,329,372,422</w:t>
      </w:r>
    </w:p>
    <w:p w:rsidR="000D5C2E" w:rsidRDefault="000D5C2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0D5C2E" w:rsidRDefault="008658B9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-nema promjene</w:t>
      </w:r>
    </w:p>
    <w:p w:rsidR="006C0DCC" w:rsidRDefault="006C0DCC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6C0DCC" w:rsidRDefault="006C0DCC" w:rsidP="00643362">
      <w:pPr>
        <w:pBdr>
          <w:bottom w:val="single" w:sz="6" w:space="1" w:color="auto"/>
        </w:pBd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Aktivnost A120810 Ostale aktivnosti OŠ</w:t>
      </w:r>
    </w:p>
    <w:p w:rsidR="006C0DCC" w:rsidRDefault="006C0DCC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740310" w:rsidRDefault="00740310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Izv</w:t>
      </w:r>
      <w:r w:rsidR="008658B9">
        <w:rPr>
          <w:rFonts w:ascii="Garamond" w:eastAsiaTheme="minorHAnsi" w:hAnsi="Garamond" w:cs="Helvetica-Bold"/>
          <w:sz w:val="28"/>
          <w:szCs w:val="28"/>
          <w:lang w:eastAsia="en-US"/>
        </w:rPr>
        <w:t>or 4.3.1.-konto 322</w:t>
      </w:r>
      <w:r w:rsidR="00007CB5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- </w:t>
      </w:r>
      <w:r w:rsidR="008658B9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smanjen iznos </w:t>
      </w:r>
      <w:r w:rsidR="00007CB5">
        <w:rPr>
          <w:rFonts w:ascii="Garamond" w:eastAsiaTheme="minorHAnsi" w:hAnsi="Garamond" w:cs="Helvetica-Bold"/>
          <w:sz w:val="28"/>
          <w:szCs w:val="28"/>
          <w:lang w:eastAsia="en-US"/>
        </w:rPr>
        <w:t>za preneseni manjak: -29.194,00</w:t>
      </w:r>
    </w:p>
    <w:p w:rsidR="00007CB5" w:rsidRDefault="00007CB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Izvor 4.3.2.-konto 652- povećan iznos za preneseni manjak: 29.194,00</w:t>
      </w:r>
    </w:p>
    <w:p w:rsidR="004D47A9" w:rsidRDefault="004D47A9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Izvor 4.3.1.-konto 652-smanjen iznos za preneseni manjak :-29.194,00</w:t>
      </w:r>
    </w:p>
    <w:p w:rsidR="000D08E5" w:rsidRDefault="000D08E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6C0DCC" w:rsidRDefault="006C0DCC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Izvor 6.2.1 Donacije</w:t>
      </w:r>
    </w:p>
    <w:p w:rsidR="006C0DCC" w:rsidRDefault="00007CB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Konto 329,422-nema promjene</w:t>
      </w:r>
    </w:p>
    <w:p w:rsidR="00EC6328" w:rsidRDefault="00EC6328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Konto 424-donacija knjiga u 2022.</w:t>
      </w:r>
    </w:p>
    <w:p w:rsidR="00A76429" w:rsidRDefault="00A76429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A76429" w:rsidRDefault="00A76429" w:rsidP="00643362">
      <w:pPr>
        <w:pBdr>
          <w:bottom w:val="single" w:sz="6" w:space="1" w:color="auto"/>
        </w:pBd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Aktivnost A120811-dodatne djelatnosti OŠ</w:t>
      </w:r>
    </w:p>
    <w:p w:rsidR="00A76429" w:rsidRDefault="00A76429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A76429" w:rsidRDefault="00A76429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Izvor 3.2.1. Vlastiti prihodi</w:t>
      </w:r>
      <w:r w:rsidR="00007CB5">
        <w:rPr>
          <w:rFonts w:ascii="Garamond" w:eastAsiaTheme="minorHAnsi" w:hAnsi="Garamond" w:cs="Helvetica-Bold"/>
          <w:sz w:val="28"/>
          <w:szCs w:val="28"/>
          <w:lang w:eastAsia="en-US"/>
        </w:rPr>
        <w:t>-konto 322,329</w:t>
      </w:r>
    </w:p>
    <w:p w:rsidR="00A76429" w:rsidRDefault="00EC6328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Izvor 3.2.2-konto 329…..prenesena sredstva iz 2021</w:t>
      </w:r>
    </w:p>
    <w:p w:rsidR="00A76429" w:rsidRDefault="00EC6328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Izvor 3.2.2-konto 9221….prenesena sredstva iz 2021.</w:t>
      </w:r>
    </w:p>
    <w:p w:rsidR="00EC6328" w:rsidRDefault="00EC6328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0D08E5" w:rsidRDefault="000D08E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A76429" w:rsidRDefault="00A76429" w:rsidP="00643362">
      <w:pPr>
        <w:pBdr>
          <w:bottom w:val="single" w:sz="6" w:space="1" w:color="auto"/>
        </w:pBd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Aktivnost A120816-Sufinanciranje školske prehrane</w:t>
      </w:r>
    </w:p>
    <w:p w:rsidR="00643362" w:rsidRDefault="00643362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0D08E5" w:rsidRDefault="00007CB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Izvor 6.1.1</w:t>
      </w:r>
      <w:r w:rsidR="00C41942">
        <w:rPr>
          <w:rFonts w:ascii="Garamond" w:eastAsiaTheme="minorHAnsi" w:hAnsi="Garamond" w:cs="Helvetica-Bold"/>
          <w:sz w:val="28"/>
          <w:szCs w:val="28"/>
          <w:lang w:eastAsia="en-US"/>
        </w:rPr>
        <w:t>-konto 372 odobren iznos od 23.579,00 za povrat novca -besplatne marende</w:t>
      </w:r>
    </w:p>
    <w:p w:rsidR="00086CB5" w:rsidRDefault="00086CB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086CB5" w:rsidRDefault="00C41942" w:rsidP="00643362">
      <w:pPr>
        <w:pBdr>
          <w:bottom w:val="single" w:sz="6" w:space="1" w:color="auto"/>
        </w:pBd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Aktivnost A120701</w:t>
      </w:r>
    </w:p>
    <w:p w:rsidR="00086CB5" w:rsidRDefault="00086CB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086CB5" w:rsidRDefault="00086CB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Izv</w:t>
      </w:r>
      <w:r w:rsidR="00C41942">
        <w:rPr>
          <w:rFonts w:ascii="Garamond" w:eastAsiaTheme="minorHAnsi" w:hAnsi="Garamond" w:cs="Helvetica-Bold"/>
          <w:sz w:val="28"/>
          <w:szCs w:val="28"/>
          <w:lang w:eastAsia="en-US"/>
        </w:rPr>
        <w:t>or 5.8.2-konto 311.313,321</w:t>
      </w:r>
      <w:r w:rsidR="008236B6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i 312-preneseni višak sredstava u iznosu 93.228,00 za pripravnika.</w:t>
      </w:r>
    </w:p>
    <w:p w:rsidR="008236B6" w:rsidRDefault="008236B6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Odobrenje za primitak sredstava za plaće i naknade pripravnika dobili smo krajem 2021.godine ,a financijski plan je već bio usvojen.</w:t>
      </w:r>
    </w:p>
    <w:p w:rsidR="00086CB5" w:rsidRDefault="00086CB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086CB5" w:rsidRDefault="008236B6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Konto 322 i 323 preneseni višak iz 2021.godine-10.770,00</w:t>
      </w:r>
    </w:p>
    <w:p w:rsidR="008236B6" w:rsidRDefault="00EC6328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Izvor 5.8.2 –konto 9221….preneseni višak..103.998,00</w:t>
      </w:r>
    </w:p>
    <w:p w:rsidR="00086CB5" w:rsidRDefault="00086CB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0D5C2E" w:rsidRDefault="000D5C2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0D5C2E" w:rsidRDefault="000D5C2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0D5C2E" w:rsidRDefault="000D5C2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Vod. računovodstva:</w:t>
      </w:r>
    </w:p>
    <w:p w:rsidR="000D5C2E" w:rsidRPr="000D5C2E" w:rsidRDefault="000D5C2E" w:rsidP="000D5C2E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hAnsi="Garamond" w:cs="Helvetica-Bold"/>
          <w:sz w:val="28"/>
          <w:szCs w:val="28"/>
        </w:rPr>
        <w:t>A.M</w:t>
      </w:r>
      <w:r w:rsidRPr="000D5C2E">
        <w:rPr>
          <w:rFonts w:ascii="Garamond" w:hAnsi="Garamond" w:cs="Helvetica-Bold"/>
          <w:sz w:val="28"/>
          <w:szCs w:val="28"/>
        </w:rPr>
        <w:t>atić</w:t>
      </w:r>
    </w:p>
    <w:p w:rsidR="006B3672" w:rsidRDefault="006B3672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643362" w:rsidRPr="00643362" w:rsidRDefault="00643362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</w:rPr>
      </w:pPr>
    </w:p>
    <w:sectPr w:rsidR="00643362" w:rsidRPr="00643362" w:rsidSect="00375EB4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51E" w:rsidRDefault="0076451E" w:rsidP="00E707F3">
      <w:r>
        <w:separator/>
      </w:r>
    </w:p>
  </w:endnote>
  <w:endnote w:type="continuationSeparator" w:id="0">
    <w:p w:rsidR="0076451E" w:rsidRDefault="0076451E" w:rsidP="00E7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51E" w:rsidRDefault="0076451E" w:rsidP="00E707F3">
      <w:r>
        <w:separator/>
      </w:r>
    </w:p>
  </w:footnote>
  <w:footnote w:type="continuationSeparator" w:id="0">
    <w:p w:rsidR="0076451E" w:rsidRDefault="0076451E" w:rsidP="00E70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54E3D"/>
    <w:multiLevelType w:val="hybridMultilevel"/>
    <w:tmpl w:val="0D221E0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77EDC"/>
    <w:multiLevelType w:val="hybridMultilevel"/>
    <w:tmpl w:val="D9F87B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A683A"/>
    <w:multiLevelType w:val="hybridMultilevel"/>
    <w:tmpl w:val="3D08B62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55E38"/>
    <w:multiLevelType w:val="hybridMultilevel"/>
    <w:tmpl w:val="379E19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F3"/>
    <w:rsid w:val="00001FB9"/>
    <w:rsid w:val="00007CB5"/>
    <w:rsid w:val="000144D3"/>
    <w:rsid w:val="00086CB5"/>
    <w:rsid w:val="000A3114"/>
    <w:rsid w:val="000C2ECE"/>
    <w:rsid w:val="000D08E5"/>
    <w:rsid w:val="000D416D"/>
    <w:rsid w:val="000D5C2E"/>
    <w:rsid w:val="000E1FE4"/>
    <w:rsid w:val="000F0116"/>
    <w:rsid w:val="00104D67"/>
    <w:rsid w:val="00111FB8"/>
    <w:rsid w:val="00112C5E"/>
    <w:rsid w:val="00127EFB"/>
    <w:rsid w:val="0013251C"/>
    <w:rsid w:val="0016736B"/>
    <w:rsid w:val="00172C07"/>
    <w:rsid w:val="00180A43"/>
    <w:rsid w:val="00196DC1"/>
    <w:rsid w:val="001A0D89"/>
    <w:rsid w:val="001B4501"/>
    <w:rsid w:val="001C4902"/>
    <w:rsid w:val="00241AF7"/>
    <w:rsid w:val="00251DA8"/>
    <w:rsid w:val="00272723"/>
    <w:rsid w:val="00275CF8"/>
    <w:rsid w:val="002958D6"/>
    <w:rsid w:val="002A57B0"/>
    <w:rsid w:val="002C042A"/>
    <w:rsid w:val="002C2FD3"/>
    <w:rsid w:val="002E493A"/>
    <w:rsid w:val="002F4A5A"/>
    <w:rsid w:val="00305349"/>
    <w:rsid w:val="00307AA3"/>
    <w:rsid w:val="00311DA4"/>
    <w:rsid w:val="00335700"/>
    <w:rsid w:val="00345D1C"/>
    <w:rsid w:val="00350A08"/>
    <w:rsid w:val="00351770"/>
    <w:rsid w:val="00367F6E"/>
    <w:rsid w:val="003B0096"/>
    <w:rsid w:val="003B40D6"/>
    <w:rsid w:val="00400436"/>
    <w:rsid w:val="004037C3"/>
    <w:rsid w:val="004221B7"/>
    <w:rsid w:val="00464D93"/>
    <w:rsid w:val="00481C30"/>
    <w:rsid w:val="00484AE0"/>
    <w:rsid w:val="00485294"/>
    <w:rsid w:val="00495B28"/>
    <w:rsid w:val="004D47A9"/>
    <w:rsid w:val="005050C2"/>
    <w:rsid w:val="0050792C"/>
    <w:rsid w:val="005137BA"/>
    <w:rsid w:val="005376C3"/>
    <w:rsid w:val="00544CA6"/>
    <w:rsid w:val="00584761"/>
    <w:rsid w:val="005A173F"/>
    <w:rsid w:val="005D2FBA"/>
    <w:rsid w:val="005D467A"/>
    <w:rsid w:val="00643362"/>
    <w:rsid w:val="006457E7"/>
    <w:rsid w:val="00645D09"/>
    <w:rsid w:val="00665E40"/>
    <w:rsid w:val="006B3672"/>
    <w:rsid w:val="006B49E5"/>
    <w:rsid w:val="006C033C"/>
    <w:rsid w:val="006C0553"/>
    <w:rsid w:val="006C0DCC"/>
    <w:rsid w:val="006C54F1"/>
    <w:rsid w:val="006D5C77"/>
    <w:rsid w:val="0070111B"/>
    <w:rsid w:val="00721EFD"/>
    <w:rsid w:val="00724950"/>
    <w:rsid w:val="00740310"/>
    <w:rsid w:val="00747CBB"/>
    <w:rsid w:val="0076451E"/>
    <w:rsid w:val="007818C7"/>
    <w:rsid w:val="007B4585"/>
    <w:rsid w:val="007C20BB"/>
    <w:rsid w:val="007C37DF"/>
    <w:rsid w:val="007D4CAD"/>
    <w:rsid w:val="007D67B2"/>
    <w:rsid w:val="00801E4F"/>
    <w:rsid w:val="00805DF3"/>
    <w:rsid w:val="008075A1"/>
    <w:rsid w:val="008236B6"/>
    <w:rsid w:val="00830021"/>
    <w:rsid w:val="008401FE"/>
    <w:rsid w:val="00843218"/>
    <w:rsid w:val="00846847"/>
    <w:rsid w:val="00861D0D"/>
    <w:rsid w:val="008658B9"/>
    <w:rsid w:val="00867979"/>
    <w:rsid w:val="00877EF1"/>
    <w:rsid w:val="008A0C36"/>
    <w:rsid w:val="008A7864"/>
    <w:rsid w:val="008A795F"/>
    <w:rsid w:val="008B34E9"/>
    <w:rsid w:val="008B71CF"/>
    <w:rsid w:val="008D03EF"/>
    <w:rsid w:val="008E5413"/>
    <w:rsid w:val="00903471"/>
    <w:rsid w:val="009176B1"/>
    <w:rsid w:val="00937C32"/>
    <w:rsid w:val="0094782E"/>
    <w:rsid w:val="00981E58"/>
    <w:rsid w:val="009A3AF8"/>
    <w:rsid w:val="009B4F2C"/>
    <w:rsid w:val="009D3E86"/>
    <w:rsid w:val="00A217B5"/>
    <w:rsid w:val="00A22455"/>
    <w:rsid w:val="00A3740A"/>
    <w:rsid w:val="00A52D81"/>
    <w:rsid w:val="00A573D1"/>
    <w:rsid w:val="00A75E0D"/>
    <w:rsid w:val="00A76429"/>
    <w:rsid w:val="00A82592"/>
    <w:rsid w:val="00A90DF5"/>
    <w:rsid w:val="00A94384"/>
    <w:rsid w:val="00AA1903"/>
    <w:rsid w:val="00AC1885"/>
    <w:rsid w:val="00AC2918"/>
    <w:rsid w:val="00AD7DA0"/>
    <w:rsid w:val="00AF1E31"/>
    <w:rsid w:val="00B02ACC"/>
    <w:rsid w:val="00B02AE3"/>
    <w:rsid w:val="00B05693"/>
    <w:rsid w:val="00B07ABA"/>
    <w:rsid w:val="00B07DE3"/>
    <w:rsid w:val="00B12987"/>
    <w:rsid w:val="00B139EC"/>
    <w:rsid w:val="00B13E73"/>
    <w:rsid w:val="00B31922"/>
    <w:rsid w:val="00B40A12"/>
    <w:rsid w:val="00B431C5"/>
    <w:rsid w:val="00B4419E"/>
    <w:rsid w:val="00B6432C"/>
    <w:rsid w:val="00B92F63"/>
    <w:rsid w:val="00BE6D0C"/>
    <w:rsid w:val="00C009D0"/>
    <w:rsid w:val="00C04071"/>
    <w:rsid w:val="00C061CE"/>
    <w:rsid w:val="00C23A6C"/>
    <w:rsid w:val="00C25255"/>
    <w:rsid w:val="00C41942"/>
    <w:rsid w:val="00C44687"/>
    <w:rsid w:val="00C4585D"/>
    <w:rsid w:val="00C51E97"/>
    <w:rsid w:val="00C617B1"/>
    <w:rsid w:val="00CB0322"/>
    <w:rsid w:val="00CE3314"/>
    <w:rsid w:val="00CF2497"/>
    <w:rsid w:val="00D34517"/>
    <w:rsid w:val="00D36683"/>
    <w:rsid w:val="00D437AD"/>
    <w:rsid w:val="00D44829"/>
    <w:rsid w:val="00D50FC2"/>
    <w:rsid w:val="00D721DB"/>
    <w:rsid w:val="00D724CA"/>
    <w:rsid w:val="00D920A5"/>
    <w:rsid w:val="00DA2581"/>
    <w:rsid w:val="00DC0E21"/>
    <w:rsid w:val="00DC6061"/>
    <w:rsid w:val="00DF6345"/>
    <w:rsid w:val="00E11838"/>
    <w:rsid w:val="00E2162E"/>
    <w:rsid w:val="00E650A4"/>
    <w:rsid w:val="00E70475"/>
    <w:rsid w:val="00E707F3"/>
    <w:rsid w:val="00E8451D"/>
    <w:rsid w:val="00EB2038"/>
    <w:rsid w:val="00EC51B8"/>
    <w:rsid w:val="00EC6328"/>
    <w:rsid w:val="00EC7C5A"/>
    <w:rsid w:val="00EE2072"/>
    <w:rsid w:val="00EF0B6B"/>
    <w:rsid w:val="00F012A1"/>
    <w:rsid w:val="00F227CD"/>
    <w:rsid w:val="00F34A21"/>
    <w:rsid w:val="00F54CDF"/>
    <w:rsid w:val="00F71EE6"/>
    <w:rsid w:val="00F7304C"/>
    <w:rsid w:val="00F8381D"/>
    <w:rsid w:val="00F84120"/>
    <w:rsid w:val="00FD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4C7C0"/>
  <w15:chartTrackingRefBased/>
  <w15:docId w15:val="{DFCB7FA3-CD78-4346-BD17-B09465E3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E707F3"/>
    <w:pPr>
      <w:keepNext/>
      <w:jc w:val="center"/>
      <w:outlineLvl w:val="0"/>
    </w:pPr>
    <w:rPr>
      <w:b/>
      <w:bCs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707F3"/>
    <w:rPr>
      <w:rFonts w:ascii="Times New Roman" w:eastAsia="Times New Roman" w:hAnsi="Times New Roman" w:cs="Times New Roman"/>
      <w:b/>
      <w:bCs/>
      <w:sz w:val="36"/>
      <w:szCs w:val="24"/>
      <w:lang w:eastAsia="hr-HR"/>
    </w:rPr>
  </w:style>
  <w:style w:type="paragraph" w:customStyle="1" w:styleId="t-9-8">
    <w:name w:val="t-9-8"/>
    <w:basedOn w:val="Normal"/>
    <w:rsid w:val="00E707F3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E707F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707F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E707F3"/>
    <w:pPr>
      <w:jc w:val="center"/>
    </w:pPr>
    <w:rPr>
      <w:b/>
      <w:bCs/>
    </w:rPr>
  </w:style>
  <w:style w:type="character" w:customStyle="1" w:styleId="NaslovChar">
    <w:name w:val="Naslov Char"/>
    <w:basedOn w:val="Zadanifontodlomka"/>
    <w:link w:val="Naslov"/>
    <w:rsid w:val="00E707F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Podnaslov">
    <w:name w:val="Subtitle"/>
    <w:basedOn w:val="Normal"/>
    <w:link w:val="PodnaslovChar"/>
    <w:qFormat/>
    <w:rsid w:val="00E707F3"/>
    <w:pPr>
      <w:jc w:val="center"/>
    </w:pPr>
    <w:rPr>
      <w:b/>
      <w:bCs/>
    </w:rPr>
  </w:style>
  <w:style w:type="character" w:customStyle="1" w:styleId="PodnaslovChar">
    <w:name w:val="Podnaslov Char"/>
    <w:basedOn w:val="Zadanifontodlomka"/>
    <w:link w:val="Podnaslov"/>
    <w:rsid w:val="00E707F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707F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707F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585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585D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C061CE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1B4501"/>
    <w:pPr>
      <w:spacing w:after="0" w:line="240" w:lineRule="auto"/>
    </w:pPr>
    <w:rPr>
      <w:rFonts w:asciiTheme="majorHAnsi" w:hAnsiTheme="majorHAnsi"/>
      <w:b/>
      <w:sz w:val="24"/>
      <w:szCs w:val="24"/>
    </w:rPr>
  </w:style>
  <w:style w:type="character" w:customStyle="1" w:styleId="xbe">
    <w:name w:val="_xbe"/>
    <w:basedOn w:val="Zadanifontodlomka"/>
    <w:rsid w:val="00272723"/>
  </w:style>
  <w:style w:type="paragraph" w:styleId="Odlomakpopisa">
    <w:name w:val="List Paragraph"/>
    <w:basedOn w:val="Normal"/>
    <w:uiPriority w:val="34"/>
    <w:qFormat/>
    <w:rsid w:val="00B07D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39"/>
    <w:rsid w:val="00B0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Windows korisnik</cp:lastModifiedBy>
  <cp:revision>31</cp:revision>
  <cp:lastPrinted>2021-12-08T09:02:00Z</cp:lastPrinted>
  <dcterms:created xsi:type="dcterms:W3CDTF">2017-10-03T05:21:00Z</dcterms:created>
  <dcterms:modified xsi:type="dcterms:W3CDTF">2022-05-10T08:18:00Z</dcterms:modified>
</cp:coreProperties>
</file>