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23B32553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252FD5">
        <w:rPr>
          <w:rFonts w:ascii="Garamond" w:hAnsi="Garamond"/>
        </w:rPr>
        <w:t>3</w:t>
      </w:r>
    </w:p>
    <w:p w14:paraId="1A91BDF0" w14:textId="77777777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 w:rsidR="00BB04F6">
        <w:rPr>
          <w:rFonts w:ascii="Garamond" w:hAnsi="Garamond"/>
        </w:rPr>
        <w:t>3</w:t>
      </w:r>
    </w:p>
    <w:p w14:paraId="643050E4" w14:textId="6C06098D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252FD5">
        <w:rPr>
          <w:rFonts w:ascii="Garamond" w:hAnsi="Garamond"/>
        </w:rPr>
        <w:t>24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7F6FB0">
        <w:rPr>
          <w:rFonts w:ascii="Garamond" w:hAnsi="Garamond"/>
        </w:rPr>
        <w:t>ožujka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7F220EA4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BB04F6">
        <w:rPr>
          <w:rFonts w:ascii="Garamond" w:hAnsi="Garamond"/>
        </w:rPr>
        <w:t>8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252FD5">
        <w:rPr>
          <w:rFonts w:ascii="Garamond" w:hAnsi="Garamond"/>
        </w:rPr>
        <w:t>24</w:t>
      </w:r>
      <w:r w:rsidRPr="00DB5B29">
        <w:rPr>
          <w:rFonts w:ascii="Garamond" w:hAnsi="Garamond"/>
        </w:rPr>
        <w:t xml:space="preserve">. </w:t>
      </w:r>
      <w:r w:rsidR="007F6FB0">
        <w:rPr>
          <w:rFonts w:ascii="Garamond" w:hAnsi="Garamond"/>
        </w:rPr>
        <w:t>ožujka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77777777"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7A0C363" w14:textId="714691F6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252FD5">
        <w:rPr>
          <w:rFonts w:ascii="Garamond" w:hAnsi="Garamond"/>
        </w:rPr>
        <w:t>9</w:t>
      </w:r>
      <w:r>
        <w:rPr>
          <w:rFonts w:ascii="Garamond" w:hAnsi="Garamond"/>
        </w:rPr>
        <w:t xml:space="preserve">. sjednice ŠO od </w:t>
      </w:r>
      <w:r w:rsidR="00252FD5">
        <w:rPr>
          <w:rFonts w:ascii="Garamond" w:hAnsi="Garamond"/>
        </w:rPr>
        <w:t>9</w:t>
      </w:r>
      <w:r>
        <w:rPr>
          <w:rFonts w:ascii="Garamond" w:hAnsi="Garamond"/>
        </w:rPr>
        <w:t xml:space="preserve">. </w:t>
      </w:r>
      <w:r w:rsidR="00252FD5">
        <w:rPr>
          <w:rFonts w:ascii="Garamond" w:hAnsi="Garamond"/>
        </w:rPr>
        <w:t>ožujka</w:t>
      </w:r>
      <w:r>
        <w:rPr>
          <w:rFonts w:ascii="Garamond" w:hAnsi="Garamond"/>
        </w:rPr>
        <w:t xml:space="preserve"> 202</w:t>
      </w:r>
      <w:r w:rsidR="007F6FB0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3B5A907D" w14:textId="00983860" w:rsidR="00252FD5" w:rsidRDefault="00252FD5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godišnji izvještaj o izvršenju financijskog plana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 za 2021. godinu.</w:t>
      </w:r>
    </w:p>
    <w:p w14:paraId="4DC45542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0007B094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C34A6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B247A"/>
    <w:rsid w:val="001140FC"/>
    <w:rsid w:val="00116859"/>
    <w:rsid w:val="00136FA8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65EF3"/>
    <w:rsid w:val="007F5C6C"/>
    <w:rsid w:val="007F6FB0"/>
    <w:rsid w:val="008047A7"/>
    <w:rsid w:val="00806628"/>
    <w:rsid w:val="008072EE"/>
    <w:rsid w:val="00811C48"/>
    <w:rsid w:val="008706D0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44</cp:revision>
  <cp:lastPrinted>2019-04-11T11:17:00Z</cp:lastPrinted>
  <dcterms:created xsi:type="dcterms:W3CDTF">2018-10-04T07:38:00Z</dcterms:created>
  <dcterms:modified xsi:type="dcterms:W3CDTF">2022-03-24T11:04:00Z</dcterms:modified>
</cp:coreProperties>
</file>