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OSNOVNA ŠKOLA DON MIHOVILA PAVLINOVIĆA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>METKOVIĆ</w:t>
      </w: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Godišnje izvješće o radu škole </w:t>
      </w:r>
    </w:p>
    <w:p w:rsidR="00D75F99" w:rsidRPr="00364216" w:rsidRDefault="00BC464F" w:rsidP="00D75F99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  <w:iCs/>
        </w:rPr>
        <w:t>u školskoj 2016</w:t>
      </w:r>
      <w:r w:rsidR="006B2F37">
        <w:rPr>
          <w:rFonts w:ascii="Times New Roman" w:hAnsi="Times New Roman" w:cs="Times New Roman"/>
          <w:i/>
          <w:iCs/>
        </w:rPr>
        <w:t>./2017</w:t>
      </w:r>
      <w:r w:rsidR="00D75F99" w:rsidRPr="00364216">
        <w:rPr>
          <w:rFonts w:ascii="Times New Roman" w:hAnsi="Times New Roman" w:cs="Times New Roman"/>
          <w:i/>
          <w:iCs/>
        </w:rPr>
        <w:t>. godini</w:t>
      </w: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Cs/>
          <w:i/>
        </w:rPr>
      </w:pPr>
      <w:r w:rsidRPr="00364216">
        <w:rPr>
          <w:rFonts w:ascii="Times New Roman" w:hAnsi="Times New Roman" w:cs="Times New Roman"/>
          <w:bCs/>
          <w:i/>
        </w:rPr>
        <w:t>Klasa:</w:t>
      </w:r>
      <w:r w:rsidR="00A21523">
        <w:rPr>
          <w:rFonts w:ascii="Times New Roman" w:hAnsi="Times New Roman" w:cs="Times New Roman"/>
          <w:bCs/>
          <w:i/>
        </w:rPr>
        <w:t>602-02//16-01/301</w:t>
      </w: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Cs/>
          <w:i/>
        </w:rPr>
      </w:pPr>
      <w:proofErr w:type="spellStart"/>
      <w:r w:rsidRPr="00364216">
        <w:rPr>
          <w:rFonts w:ascii="Times New Roman" w:hAnsi="Times New Roman" w:cs="Times New Roman"/>
          <w:bCs/>
          <w:i/>
        </w:rPr>
        <w:t>Ur</w:t>
      </w:r>
      <w:proofErr w:type="spellEnd"/>
      <w:r w:rsidRPr="00364216">
        <w:rPr>
          <w:rFonts w:ascii="Times New Roman" w:hAnsi="Times New Roman" w:cs="Times New Roman"/>
          <w:bCs/>
          <w:i/>
        </w:rPr>
        <w:t>.</w:t>
      </w:r>
      <w:r w:rsidR="00474F17">
        <w:rPr>
          <w:rFonts w:ascii="Times New Roman" w:hAnsi="Times New Roman" w:cs="Times New Roman"/>
          <w:bCs/>
          <w:i/>
        </w:rPr>
        <w:t xml:space="preserve"> </w:t>
      </w:r>
      <w:r w:rsidRPr="00364216">
        <w:rPr>
          <w:rFonts w:ascii="Times New Roman" w:hAnsi="Times New Roman" w:cs="Times New Roman"/>
          <w:bCs/>
          <w:i/>
        </w:rPr>
        <w:t>broj</w:t>
      </w:r>
      <w:r w:rsidR="004A24C7">
        <w:rPr>
          <w:rFonts w:ascii="Times New Roman" w:hAnsi="Times New Roman" w:cs="Times New Roman"/>
          <w:bCs/>
          <w:i/>
        </w:rPr>
        <w:t>: 2148-15-16-01</w:t>
      </w:r>
    </w:p>
    <w:p w:rsidR="00D75F99" w:rsidRPr="00364216" w:rsidRDefault="00A21523" w:rsidP="0054624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Metković, 30</w:t>
      </w:r>
      <w:r w:rsidR="00D75F99" w:rsidRPr="00364216">
        <w:rPr>
          <w:rFonts w:ascii="Times New Roman" w:hAnsi="Times New Roman" w:cs="Times New Roman"/>
          <w:bCs/>
          <w:i/>
        </w:rPr>
        <w:t xml:space="preserve">.kolovoza </w:t>
      </w:r>
      <w:r w:rsidR="006B2F37">
        <w:rPr>
          <w:rFonts w:ascii="Times New Roman" w:hAnsi="Times New Roman" w:cs="Times New Roman"/>
          <w:bCs/>
          <w:i/>
        </w:rPr>
        <w:t>2017</w:t>
      </w:r>
      <w:r w:rsidR="00D75F99" w:rsidRPr="00364216">
        <w:rPr>
          <w:rFonts w:ascii="Times New Roman" w:hAnsi="Times New Roman" w:cs="Times New Roman"/>
          <w:bCs/>
          <w:i/>
        </w:rPr>
        <w:t>.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97266" w:rsidRPr="00364216" w:rsidRDefault="00597266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OSNOVNI PODACI O ŠKOLI 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Osnovna škola don Mihovila Pavlinovića ima sjedište u Metkoviću i dvije područne škole u Vidu i Prudu.</w:t>
      </w:r>
    </w:p>
    <w:p w:rsidR="00D75F99" w:rsidRPr="00364216" w:rsidRDefault="00266A2D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Ravnateljica </w:t>
      </w:r>
      <w:r w:rsidR="00D75F9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škole je Žana </w:t>
      </w:r>
      <w:proofErr w:type="spellStart"/>
      <w:r w:rsidR="00D75F9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Dodig</w:t>
      </w:r>
      <w:proofErr w:type="spellEnd"/>
      <w:r w:rsidR="00D75F9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prof. čiji je mandat započeo 01. rujna 2015. godine. 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Tajnica  škole je Marina Paušić Popović, </w:t>
      </w:r>
      <w:r w:rsidR="00364216">
        <w:rPr>
          <w:rFonts w:ascii="Times New Roman" w:hAnsi="Times New Roman" w:cs="Times New Roman"/>
          <w:i/>
          <w:sz w:val="24"/>
          <w:szCs w:val="24"/>
        </w:rPr>
        <w:t>pravnik</w:t>
      </w:r>
      <w:r w:rsidR="0036421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64216">
        <w:rPr>
          <w:rFonts w:ascii="Times New Roman" w:hAnsi="Times New Roman" w:cs="Times New Roman"/>
          <w:i/>
          <w:sz w:val="24"/>
          <w:szCs w:val="24"/>
        </w:rPr>
        <w:t xml:space="preserve">/ zamjena Josip </w:t>
      </w:r>
      <w:proofErr w:type="spellStart"/>
      <w:r w:rsidR="00364216">
        <w:rPr>
          <w:rFonts w:ascii="Times New Roman" w:hAnsi="Times New Roman" w:cs="Times New Roman"/>
          <w:i/>
          <w:sz w:val="24"/>
          <w:szCs w:val="24"/>
        </w:rPr>
        <w:t>Ujdur</w:t>
      </w:r>
      <w:proofErr w:type="spellEnd"/>
      <w:r w:rsidR="00364216">
        <w:rPr>
          <w:rFonts w:ascii="Times New Roman" w:hAnsi="Times New Roman" w:cs="Times New Roman"/>
          <w:i/>
          <w:sz w:val="24"/>
          <w:szCs w:val="24"/>
        </w:rPr>
        <w:t>, pravnik</w:t>
      </w:r>
    </w:p>
    <w:p w:rsidR="00D75F99" w:rsidRPr="00364216" w:rsidRDefault="00364216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Računovođa škole je Anka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Matić,ekonomista</w:t>
      </w:r>
      <w:proofErr w:type="spellEnd"/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 stručnih suradnika u školi su zaposleni: </w:t>
      </w:r>
    </w:p>
    <w:p w:rsidR="00D75F99" w:rsidRPr="00364216" w:rsidRDefault="00D75F99" w:rsidP="00D75F9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 pedagog na puno radno vrijeme – Danijela Zrilić, prof.</w:t>
      </w:r>
    </w:p>
    <w:p w:rsidR="00D75F99" w:rsidRPr="00364216" w:rsidRDefault="00BC5793" w:rsidP="00D75F9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 defektologinja</w:t>
      </w:r>
      <w:r w:rsidR="00D75F9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C46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socijalni pedagog </w:t>
      </w:r>
      <w:r w:rsidR="00D75F9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</w:t>
      </w:r>
      <w:r w:rsidR="00BB2C70">
        <w:rPr>
          <w:rFonts w:ascii="Times New Roman" w:hAnsi="Times New Roman" w:cs="Times New Roman"/>
          <w:i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 radno </w:t>
      </w:r>
      <w:r w:rsidR="00BC46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vrijeme – </w:t>
      </w:r>
      <w:proofErr w:type="spellStart"/>
      <w:r w:rsidR="00BC464F">
        <w:rPr>
          <w:rFonts w:ascii="Times New Roman" w:hAnsi="Times New Roman" w:cs="Times New Roman"/>
          <w:i/>
          <w:color w:val="000000"/>
          <w:sz w:val="24"/>
          <w:szCs w:val="24"/>
        </w:rPr>
        <w:t>Antea</w:t>
      </w:r>
      <w:proofErr w:type="spellEnd"/>
      <w:r w:rsidR="00BC46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464F">
        <w:rPr>
          <w:rFonts w:ascii="Times New Roman" w:hAnsi="Times New Roman" w:cs="Times New Roman"/>
          <w:i/>
          <w:color w:val="000000"/>
          <w:sz w:val="24"/>
          <w:szCs w:val="24"/>
        </w:rPr>
        <w:t>Marević,prof</w:t>
      </w:r>
      <w:proofErr w:type="spellEnd"/>
      <w:r w:rsidR="00BC464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75F99" w:rsidRPr="00364216" w:rsidRDefault="00D75F99" w:rsidP="00D75F9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 psiholog na puno radno vrijeme – </w:t>
      </w:r>
      <w:r w:rsidR="00364216">
        <w:rPr>
          <w:rFonts w:ascii="Times New Roman" w:hAnsi="Times New Roman" w:cs="Times New Roman"/>
          <w:i/>
          <w:sz w:val="24"/>
          <w:szCs w:val="24"/>
        </w:rPr>
        <w:t xml:space="preserve">Hrvoje </w:t>
      </w:r>
      <w:proofErr w:type="spellStart"/>
      <w:r w:rsidR="00364216">
        <w:rPr>
          <w:rFonts w:ascii="Times New Roman" w:hAnsi="Times New Roman" w:cs="Times New Roman"/>
          <w:i/>
          <w:sz w:val="24"/>
          <w:szCs w:val="24"/>
        </w:rPr>
        <w:t>Šimović</w:t>
      </w:r>
      <w:proofErr w:type="spellEnd"/>
      <w:r w:rsidR="00364216">
        <w:rPr>
          <w:rFonts w:ascii="Times New Roman" w:hAnsi="Times New Roman" w:cs="Times New Roman"/>
          <w:i/>
          <w:sz w:val="24"/>
          <w:szCs w:val="24"/>
        </w:rPr>
        <w:t>, prof.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 knjižničarka na puno radno vrijeme – Katica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Salacan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,prof. 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4624A" w:rsidRPr="00364216" w:rsidRDefault="0054624A" w:rsidP="0054624A">
      <w:pPr>
        <w:pStyle w:val="Default"/>
        <w:spacing w:after="46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I. UVJETI RADA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1. Materijalni uvjeti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Tijekom lje</w:t>
      </w:r>
      <w:r w:rsidR="00364216">
        <w:rPr>
          <w:rFonts w:ascii="Times New Roman" w:hAnsi="Times New Roman" w:cs="Times New Roman"/>
          <w:i/>
        </w:rPr>
        <w:t>tnih praznika, a zaključno sa 01</w:t>
      </w:r>
      <w:r w:rsidR="006B2F37">
        <w:rPr>
          <w:rFonts w:ascii="Times New Roman" w:hAnsi="Times New Roman" w:cs="Times New Roman"/>
          <w:i/>
        </w:rPr>
        <w:t>. rujna 2017</w:t>
      </w:r>
      <w:r w:rsidRPr="00364216">
        <w:rPr>
          <w:rFonts w:ascii="Times New Roman" w:hAnsi="Times New Roman" w:cs="Times New Roman"/>
          <w:i/>
        </w:rPr>
        <w:t xml:space="preserve">. godine na školskom objektu izvršeni su zahvati: </w:t>
      </w:r>
    </w:p>
    <w:p w:rsidR="0054624A" w:rsidRDefault="0054624A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- </w:t>
      </w:r>
      <w:r w:rsidR="00BC464F">
        <w:rPr>
          <w:rFonts w:ascii="Times New Roman" w:hAnsi="Times New Roman" w:cs="Times New Roman"/>
          <w:i/>
        </w:rPr>
        <w:t>Sanacija zida, stropa u školskoj sportskoj dvorani</w:t>
      </w:r>
    </w:p>
    <w:p w:rsidR="00BC464F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Zamjena rasvjete u školskoj sportskoj dvorani</w:t>
      </w:r>
    </w:p>
    <w:p w:rsidR="00BC464F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Bojanje hodnika i zbornice škole</w:t>
      </w:r>
    </w:p>
    <w:p w:rsidR="00BC464F" w:rsidRPr="00364216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Internetska mreža u </w:t>
      </w:r>
      <w:proofErr w:type="spellStart"/>
      <w:r>
        <w:rPr>
          <w:rFonts w:ascii="Times New Roman" w:hAnsi="Times New Roman" w:cs="Times New Roman"/>
          <w:i/>
        </w:rPr>
        <w:t>p.š</w:t>
      </w:r>
      <w:proofErr w:type="spellEnd"/>
      <w:r>
        <w:rPr>
          <w:rFonts w:ascii="Times New Roman" w:hAnsi="Times New Roman" w:cs="Times New Roman"/>
          <w:i/>
        </w:rPr>
        <w:t>. Prud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Tijekom školske godine nabavljena je sljedeća oprema: </w:t>
      </w:r>
    </w:p>
    <w:p w:rsidR="0054624A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 4 projektora</w:t>
      </w:r>
    </w:p>
    <w:p w:rsidR="00BC464F" w:rsidRPr="00364216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TV za knjižnicu</w:t>
      </w:r>
    </w:p>
    <w:p w:rsidR="0054624A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</w:t>
      </w:r>
      <w:proofErr w:type="spellStart"/>
      <w:r>
        <w:rPr>
          <w:rFonts w:ascii="Times New Roman" w:hAnsi="Times New Roman" w:cs="Times New Roman"/>
          <w:i/>
        </w:rPr>
        <w:t>racunalo</w:t>
      </w:r>
      <w:proofErr w:type="spellEnd"/>
      <w:r>
        <w:rPr>
          <w:rFonts w:ascii="Times New Roman" w:hAnsi="Times New Roman" w:cs="Times New Roman"/>
          <w:i/>
        </w:rPr>
        <w:t xml:space="preserve"> i printer za računovodstvo</w:t>
      </w:r>
    </w:p>
    <w:p w:rsidR="00BC464F" w:rsidRPr="00364216" w:rsidRDefault="00BC464F" w:rsidP="0054624A">
      <w:pPr>
        <w:pStyle w:val="Default"/>
        <w:spacing w:after="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- 5 računala za područne škole Vid i Prud ( donacija ZG banke )</w:t>
      </w:r>
    </w:p>
    <w:p w:rsidR="00921527" w:rsidRPr="00364216" w:rsidRDefault="00BC464F" w:rsidP="0054624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proofErr w:type="spellStart"/>
      <w:r>
        <w:rPr>
          <w:rFonts w:ascii="Times New Roman" w:hAnsi="Times New Roman" w:cs="Times New Roman"/>
          <w:i/>
        </w:rPr>
        <w:t>lektirni</w:t>
      </w:r>
      <w:proofErr w:type="spellEnd"/>
      <w:r>
        <w:rPr>
          <w:rFonts w:ascii="Times New Roman" w:hAnsi="Times New Roman" w:cs="Times New Roman"/>
          <w:i/>
        </w:rPr>
        <w:t xml:space="preserve"> naslovi za knjižnicu ( Ministarstvo )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BA4BBE" w:rsidRDefault="00BA4BBE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BA4BBE" w:rsidRDefault="00BA4BBE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BA4BBE" w:rsidRDefault="00BA4BBE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lastRenderedPageBreak/>
        <w:t xml:space="preserve">II. ORGANIZACIJA RADA </w:t>
      </w:r>
    </w:p>
    <w:p w:rsidR="0054624A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A72FCA" w:rsidRPr="00364216" w:rsidRDefault="00A72FCA" w:rsidP="0054624A">
      <w:pPr>
        <w:pStyle w:val="Default"/>
        <w:rPr>
          <w:rFonts w:ascii="Times New Roman" w:hAnsi="Times New Roman" w:cs="Times New Roman"/>
          <w:i/>
        </w:rPr>
      </w:pPr>
    </w:p>
    <w:p w:rsidR="00A72FCA" w:rsidRPr="00364216" w:rsidRDefault="00A72FCA" w:rsidP="00A72FCA">
      <w:pPr>
        <w:pStyle w:val="Default"/>
        <w:rPr>
          <w:rFonts w:ascii="Times New Roman" w:hAnsi="Times New Roman" w:cs="Times New Roman"/>
          <w:i/>
        </w:rPr>
      </w:pPr>
    </w:p>
    <w:tbl>
      <w:tblPr>
        <w:tblW w:w="7763" w:type="dxa"/>
        <w:tblLayout w:type="fixed"/>
        <w:tblLook w:val="00A0" w:firstRow="1" w:lastRow="0" w:firstColumn="1" w:lastColumn="0" w:noHBand="0" w:noVBand="0"/>
      </w:tblPr>
      <w:tblGrid>
        <w:gridCol w:w="1948"/>
        <w:gridCol w:w="505"/>
        <w:gridCol w:w="649"/>
        <w:gridCol w:w="650"/>
        <w:gridCol w:w="37"/>
        <w:gridCol w:w="714"/>
        <w:gridCol w:w="425"/>
        <w:gridCol w:w="760"/>
        <w:gridCol w:w="403"/>
        <w:gridCol w:w="538"/>
        <w:gridCol w:w="425"/>
        <w:gridCol w:w="709"/>
      </w:tblGrid>
      <w:tr w:rsidR="00A72FCA" w:rsidRPr="000F6ECD" w:rsidTr="00F36E49">
        <w:trPr>
          <w:trHeight w:val="154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Odjel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Ponavljači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Primjereni oblik školovanja (</w:t>
            </w:r>
            <w:proofErr w:type="spellStart"/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uč</w:t>
            </w:r>
            <w:proofErr w:type="spellEnd"/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 s rješenjem)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Putnika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Došli iz druge šk.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Prehrana užina</w:t>
            </w:r>
          </w:p>
        </w:tc>
      </w:tr>
      <w:tr w:rsidR="00A72FCA" w:rsidRPr="000F6ECD" w:rsidTr="00F36E49">
        <w:trPr>
          <w:trHeight w:val="1387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Vid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364216">
                <w:rPr>
                  <w:rFonts w:ascii="Times New Roman" w:hAnsi="Times New Roman"/>
                  <w:b/>
                  <w:bCs/>
                  <w:i/>
                  <w:color w:val="000000"/>
                  <w:sz w:val="24"/>
                  <w:szCs w:val="24"/>
                </w:rPr>
                <w:t>5 km</w:t>
              </w:r>
            </w:smartTag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64216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Prud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364216">
                <w:rPr>
                  <w:rFonts w:ascii="Times New Roman" w:hAnsi="Times New Roman"/>
                  <w:b/>
                  <w:bCs/>
                  <w:i/>
                  <w:color w:val="000000"/>
                  <w:sz w:val="24"/>
                  <w:szCs w:val="24"/>
                </w:rPr>
                <w:t>7 km</w:t>
              </w:r>
            </w:smartTag>
            <w:r w:rsidRPr="003642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64216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72FCA" w:rsidRPr="000F6ECD" w:rsidTr="00F36E49">
        <w:trPr>
          <w:trHeight w:val="34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I.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65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A72FCA" w:rsidRPr="000F6ECD" w:rsidTr="00F36E49">
        <w:trPr>
          <w:trHeight w:val="396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</w:tr>
      <w:tr w:rsidR="00A72FCA" w:rsidRPr="000F6ECD" w:rsidTr="00F36E49">
        <w:trPr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II.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III.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III.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III.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III.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IV.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</w:t>
            </w:r>
          </w:p>
        </w:tc>
      </w:tr>
      <w:tr w:rsidR="00A72FCA" w:rsidRPr="000F6ECD" w:rsidTr="00F36E49">
        <w:trPr>
          <w:trHeight w:val="33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M.Š. (I.-IV.)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179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UKUPNO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</w:t>
            </w:r>
          </w:p>
        </w:tc>
      </w:tr>
      <w:tr w:rsidR="00A72FCA" w:rsidRPr="000F6ECD" w:rsidTr="00F36E49">
        <w:trPr>
          <w:trHeight w:val="78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Razred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Odjel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Broj učenika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Ponavljači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Primjereni oblik školovanja (</w:t>
            </w:r>
            <w:proofErr w:type="spellStart"/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uč</w:t>
            </w:r>
            <w:proofErr w:type="spellEnd"/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s rješenjem)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Putnika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Došli iz druge šk.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Prehrana užina</w:t>
            </w:r>
          </w:p>
        </w:tc>
      </w:tr>
      <w:tr w:rsidR="00A72FCA" w:rsidRPr="000F6ECD" w:rsidTr="00F36E49">
        <w:trPr>
          <w:trHeight w:val="172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Vid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3E52C1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5 km</w:t>
              </w:r>
            </w:smartTag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Prud (</w:t>
            </w:r>
            <w:smartTag w:uri="urn:schemas-microsoft-com:office:smarttags" w:element="metricconverter">
              <w:smartTagPr>
                <w:attr w:name="ProductID" w:val="7 km"/>
              </w:smartTagPr>
              <w:r w:rsidRPr="003E52C1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7 km</w:t>
              </w:r>
            </w:smartTag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2FCA" w:rsidRPr="000F6ECD" w:rsidTr="00F36E49">
        <w:trPr>
          <w:trHeight w:val="27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4. razred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UKUPNO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3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PŠ PRUD/VID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</w:t>
            </w:r>
          </w:p>
        </w:tc>
      </w:tr>
      <w:tr w:rsidR="00A72FCA" w:rsidRPr="000F6ECD" w:rsidTr="00F36E49">
        <w:trPr>
          <w:trHeight w:val="33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MŠ+ PŠ(I-IV)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374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204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V. 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V.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54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A72FCA" w:rsidRPr="000F6ECD" w:rsidTr="00F36E49">
        <w:trPr>
          <w:trHeight w:val="28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A72FCA" w:rsidRPr="000F6ECD" w:rsidTr="00F36E49">
        <w:trPr>
          <w:trHeight w:val="28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VI. 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VI.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46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VII.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VIII.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VIII.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VIII.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VIII.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A72FCA" w:rsidRPr="000F6ECD" w:rsidTr="00F36E49">
        <w:trPr>
          <w:trHeight w:val="3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VIII.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</w:tr>
      <w:tr w:rsidR="00A72FCA" w:rsidRPr="000F6ECD" w:rsidTr="00F36E49">
        <w:trPr>
          <w:trHeight w:val="33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M.Š. (V-VIII)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137</w:t>
            </w:r>
          </w:p>
        </w:tc>
      </w:tr>
      <w:tr w:rsidR="00A72FCA" w:rsidRPr="000F6ECD" w:rsidTr="00F36E49">
        <w:trPr>
          <w:trHeight w:val="33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M.Š. (I-VIII)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717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316</w:t>
            </w:r>
          </w:p>
        </w:tc>
      </w:tr>
      <w:tr w:rsidR="00A72FCA" w:rsidRPr="000F6ECD" w:rsidTr="00F36E49">
        <w:trPr>
          <w:trHeight w:val="105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A72FCA" w:rsidRPr="003E52C1" w:rsidRDefault="00A72FCA" w:rsidP="00F36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UKUPNO M.Š.+P.Š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A72FCA" w:rsidRPr="003E52C1" w:rsidRDefault="00A72FCA" w:rsidP="00F3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341</w:t>
            </w:r>
          </w:p>
        </w:tc>
      </w:tr>
    </w:tbl>
    <w:p w:rsidR="00A72FCA" w:rsidRDefault="00A72FCA" w:rsidP="00016895">
      <w:pPr>
        <w:autoSpaceDE w:val="0"/>
        <w:autoSpaceDN w:val="0"/>
        <w:adjustRightInd w:val="0"/>
        <w:spacing w:after="0" w:line="240" w:lineRule="auto"/>
        <w:jc w:val="both"/>
      </w:pPr>
    </w:p>
    <w:p w:rsidR="00A72FCA" w:rsidRDefault="00A72FCA" w:rsidP="00016895">
      <w:pPr>
        <w:autoSpaceDE w:val="0"/>
        <w:autoSpaceDN w:val="0"/>
        <w:adjustRightInd w:val="0"/>
        <w:spacing w:after="0" w:line="240" w:lineRule="auto"/>
        <w:jc w:val="both"/>
      </w:pPr>
    </w:p>
    <w:p w:rsidR="009C2F52" w:rsidRPr="00016895" w:rsidRDefault="009C2F52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Nastava se </w:t>
      </w:r>
      <w:r w:rsidR="000B0242" w:rsidRPr="00016895">
        <w:rPr>
          <w:rFonts w:ascii="Times New Roman" w:hAnsi="Times New Roman" w:cs="Times New Roman"/>
          <w:i/>
          <w:color w:val="000000"/>
          <w:sz w:val="24"/>
          <w:szCs w:val="24"/>
        </w:rPr>
        <w:t>odvijala u dvije smjene. Zbog nedostatka prostora, izborna nastava njemačkog jezika i informatike od V. do VIII. razreda organizirala se u suprotnim smjenama.</w:t>
      </w:r>
      <w:r w:rsidR="00C06A01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A24C7" w:rsidRPr="00016895" w:rsidRDefault="00064099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>Stručno je bilo zastupljeno 60</w:t>
      </w:r>
      <w:r w:rsidR="004A24C7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učitelja i 1 nestručno zastupljen.</w:t>
      </w:r>
    </w:p>
    <w:p w:rsidR="004A24C7" w:rsidRPr="00016895" w:rsidRDefault="00C85271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>U školu su primljena</w:t>
      </w:r>
      <w:r w:rsidR="00064099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 </w:t>
      </w:r>
      <w:r w:rsidR="004A24C7" w:rsidRPr="00016895">
        <w:rPr>
          <w:rFonts w:ascii="Times New Roman" w:hAnsi="Times New Roman" w:cs="Times New Roman"/>
          <w:i/>
          <w:color w:val="000000"/>
          <w:sz w:val="24"/>
          <w:szCs w:val="24"/>
        </w:rPr>
        <w:t>učitelja</w:t>
      </w: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dva stručna suradnika</w:t>
      </w:r>
      <w:r w:rsidR="004A24C7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stručno osposobljava</w:t>
      </w: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>nje bez zasnivanja radnog odnosa.</w:t>
      </w:r>
    </w:p>
    <w:p w:rsidR="00C16142" w:rsidRPr="00016895" w:rsidRDefault="00C85271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>U školskoj godini 2016</w:t>
      </w:r>
      <w:r w:rsidR="003D5D57" w:rsidRPr="00016895">
        <w:rPr>
          <w:rFonts w:ascii="Times New Roman" w:hAnsi="Times New Roman" w:cs="Times New Roman"/>
          <w:i/>
          <w:color w:val="000000"/>
          <w:sz w:val="24"/>
          <w:szCs w:val="24"/>
        </w:rPr>
        <w:t>./2017.</w:t>
      </w: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sustav e-Dnevnika bilo je </w:t>
      </w:r>
      <w:r w:rsidR="00796F6A">
        <w:rPr>
          <w:rFonts w:ascii="Times New Roman" w:hAnsi="Times New Roman" w:cs="Times New Roman"/>
          <w:i/>
          <w:color w:val="000000"/>
          <w:sz w:val="24"/>
          <w:szCs w:val="24"/>
        </w:rPr>
        <w:t>obuhvaćeno 25</w:t>
      </w:r>
      <w:r w:rsidR="00C16142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odjela u matičnoj i područnim školama.</w:t>
      </w:r>
    </w:p>
    <w:p w:rsidR="009C2F52" w:rsidRPr="00016895" w:rsidRDefault="00C06A01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>U školi je organiziran produženi stručni postupak za učenike s većim teškoćama u razvoj</w:t>
      </w:r>
      <w:r w:rsidR="009126C3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. Ukupno je bilo uključeno  16 </w:t>
      </w: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</w:t>
      </w:r>
      <w:r w:rsidR="009C2F52" w:rsidRPr="0001689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126C3"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Osim 11</w:t>
      </w: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upisanih u našu školu</w:t>
      </w:r>
      <w:r w:rsidR="0001689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0168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PSP je pohađalo i 5 učenika iz OŠ Stjepana Radića iz Metkovića.</w:t>
      </w:r>
    </w:p>
    <w:p w:rsidR="00982760" w:rsidRDefault="004A24C7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895">
        <w:rPr>
          <w:rFonts w:ascii="Times New Roman" w:hAnsi="Times New Roman" w:cs="Times New Roman"/>
          <w:i/>
          <w:sz w:val="24"/>
          <w:szCs w:val="24"/>
        </w:rPr>
        <w:t>Učenici</w:t>
      </w:r>
      <w:r w:rsidR="009126C3" w:rsidRPr="00016895">
        <w:rPr>
          <w:rFonts w:ascii="Times New Roman" w:hAnsi="Times New Roman" w:cs="Times New Roman"/>
          <w:i/>
          <w:sz w:val="24"/>
          <w:szCs w:val="24"/>
        </w:rPr>
        <w:t xml:space="preserve"> naše škole imali su osigurano 7</w:t>
      </w:r>
      <w:r w:rsidRPr="00016895">
        <w:rPr>
          <w:rFonts w:ascii="Times New Roman" w:hAnsi="Times New Roman" w:cs="Times New Roman"/>
          <w:i/>
          <w:sz w:val="24"/>
          <w:szCs w:val="24"/>
        </w:rPr>
        <w:t xml:space="preserve"> pom</w:t>
      </w:r>
      <w:r w:rsidR="009126C3" w:rsidRPr="00016895">
        <w:rPr>
          <w:rFonts w:ascii="Times New Roman" w:hAnsi="Times New Roman" w:cs="Times New Roman"/>
          <w:i/>
          <w:sz w:val="24"/>
          <w:szCs w:val="24"/>
        </w:rPr>
        <w:t>oćnika u nastavi. Od toga njih 5</w:t>
      </w:r>
      <w:r w:rsidR="00016895" w:rsidRPr="00016895">
        <w:rPr>
          <w:rFonts w:ascii="Times New Roman" w:hAnsi="Times New Roman" w:cs="Times New Roman"/>
          <w:i/>
          <w:sz w:val="24"/>
          <w:szCs w:val="24"/>
        </w:rPr>
        <w:t xml:space="preserve"> kroz projekt „</w:t>
      </w:r>
      <w:r w:rsidRPr="00016895">
        <w:rPr>
          <w:rFonts w:ascii="Times New Roman" w:hAnsi="Times New Roman" w:cs="Times New Roman"/>
          <w:i/>
          <w:sz w:val="24"/>
          <w:szCs w:val="24"/>
        </w:rPr>
        <w:t>Zajedno</w:t>
      </w:r>
      <w:r w:rsidR="00016895" w:rsidRPr="00016895">
        <w:rPr>
          <w:rFonts w:ascii="Times New Roman" w:hAnsi="Times New Roman" w:cs="Times New Roman"/>
          <w:i/>
          <w:sz w:val="24"/>
          <w:szCs w:val="24"/>
        </w:rPr>
        <w:t xml:space="preserve"> možemo sve“</w:t>
      </w:r>
      <w:r w:rsidR="009126C3" w:rsidRPr="00016895">
        <w:rPr>
          <w:rFonts w:ascii="Times New Roman" w:hAnsi="Times New Roman" w:cs="Times New Roman"/>
          <w:i/>
          <w:sz w:val="24"/>
          <w:szCs w:val="24"/>
        </w:rPr>
        <w:t xml:space="preserve"> i 2 pomoćnika preko udruge </w:t>
      </w:r>
      <w:r w:rsidR="00016895" w:rsidRPr="00016895">
        <w:rPr>
          <w:rFonts w:ascii="Times New Roman" w:hAnsi="Times New Roman" w:cs="Times New Roman"/>
          <w:i/>
          <w:sz w:val="24"/>
          <w:szCs w:val="24"/>
        </w:rPr>
        <w:t>„Leptirići“.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76A" w:rsidRDefault="001A3C0D" w:rsidP="0047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Kroz školsku godinu 2016./2017. stručnu praksu odradio je 12 studenata.</w:t>
      </w:r>
    </w:p>
    <w:p w:rsidR="007B676A" w:rsidRPr="007B676A" w:rsidRDefault="007B676A" w:rsidP="0047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76A">
        <w:rPr>
          <w:rFonts w:ascii="Times New Roman" w:hAnsi="Times New Roman" w:cs="Times New Roman"/>
          <w:b/>
          <w:i/>
          <w:sz w:val="24"/>
          <w:szCs w:val="24"/>
        </w:rPr>
        <w:t xml:space="preserve">STRUČNA  PRAKSA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b/>
                <w:i/>
                <w:sz w:val="24"/>
                <w:szCs w:val="24"/>
              </w:rPr>
            </w:pPr>
            <w:r w:rsidRPr="006048B0">
              <w:rPr>
                <w:b/>
                <w:i/>
                <w:sz w:val="24"/>
                <w:szCs w:val="24"/>
              </w:rPr>
              <w:t>Ime i prezime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b/>
                <w:i/>
                <w:sz w:val="24"/>
                <w:szCs w:val="24"/>
              </w:rPr>
            </w:pPr>
            <w:r w:rsidRPr="006048B0">
              <w:rPr>
                <w:b/>
                <w:i/>
                <w:sz w:val="24"/>
                <w:szCs w:val="24"/>
              </w:rPr>
              <w:t>Praksa, Vježbe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b/>
                <w:i/>
                <w:sz w:val="24"/>
                <w:szCs w:val="24"/>
              </w:rPr>
            </w:pPr>
            <w:r w:rsidRPr="006048B0">
              <w:rPr>
                <w:b/>
                <w:i/>
                <w:sz w:val="24"/>
                <w:szCs w:val="24"/>
              </w:rPr>
              <w:t xml:space="preserve">Vrijeme 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Darija </w:t>
            </w:r>
            <w:proofErr w:type="spellStart"/>
            <w:r w:rsidRPr="006048B0">
              <w:rPr>
                <w:i/>
                <w:sz w:val="24"/>
                <w:szCs w:val="24"/>
              </w:rPr>
              <w:t>Dodig</w:t>
            </w:r>
            <w:proofErr w:type="spellEnd"/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Vježbe – Razvoj osoba s intelektualnim teškoćama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15 školskih sati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Matea </w:t>
            </w:r>
            <w:proofErr w:type="spellStart"/>
            <w:r w:rsidRPr="006048B0">
              <w:rPr>
                <w:i/>
                <w:sz w:val="24"/>
                <w:szCs w:val="24"/>
              </w:rPr>
              <w:t>Jerkić</w:t>
            </w:r>
            <w:proofErr w:type="spellEnd"/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Likovna kultura i likovna umjetnost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1 tjedan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Ivana Pehar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Pedagoško – metodička praksa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1 tjedan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Rada Jurković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Pedagoško – metodička praksa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1 tjedan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Martina Volarević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Stručno – pedagoška praksa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8 školskih sati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Kristina Vukojević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Stručno – pedagoška praksa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8 školskih sati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Glorija </w:t>
            </w:r>
            <w:proofErr w:type="spellStart"/>
            <w:r w:rsidRPr="006048B0">
              <w:rPr>
                <w:i/>
                <w:sz w:val="24"/>
                <w:szCs w:val="24"/>
              </w:rPr>
              <w:t>Dragobratović</w:t>
            </w:r>
            <w:proofErr w:type="spellEnd"/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Istraživačka praksa (učiteljski)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2 tjedna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Martina obad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Stručno – pedagoška praksa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1 tjedan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Antonia </w:t>
            </w:r>
            <w:proofErr w:type="spellStart"/>
            <w:r w:rsidRPr="006048B0">
              <w:rPr>
                <w:i/>
                <w:sz w:val="24"/>
                <w:szCs w:val="24"/>
              </w:rPr>
              <w:t>Paponja</w:t>
            </w:r>
            <w:proofErr w:type="spellEnd"/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Stručno – pedagoška praksa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1 tjedan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Petra </w:t>
            </w:r>
            <w:proofErr w:type="spellStart"/>
            <w:r w:rsidRPr="006048B0">
              <w:rPr>
                <w:i/>
                <w:sz w:val="24"/>
                <w:szCs w:val="24"/>
              </w:rPr>
              <w:t>Talajić</w:t>
            </w:r>
            <w:proofErr w:type="spellEnd"/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Vježbe – individualizirani edukacijski program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30 sati</w:t>
            </w:r>
          </w:p>
        </w:tc>
      </w:tr>
      <w:tr w:rsidR="007B676A" w:rsidTr="00F36E49"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Elena </w:t>
            </w:r>
            <w:proofErr w:type="spellStart"/>
            <w:r w:rsidRPr="006048B0">
              <w:rPr>
                <w:i/>
                <w:sz w:val="24"/>
                <w:szCs w:val="24"/>
              </w:rPr>
              <w:t>Baffo</w:t>
            </w:r>
            <w:proofErr w:type="spellEnd"/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Vježbe – individualizirani edukacijski program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30 sati</w:t>
            </w:r>
          </w:p>
        </w:tc>
      </w:tr>
      <w:tr w:rsidR="007B676A" w:rsidTr="00F36E49">
        <w:trPr>
          <w:trHeight w:val="118"/>
        </w:trPr>
        <w:tc>
          <w:tcPr>
            <w:tcW w:w="3020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Lucija Čorić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 xml:space="preserve">Vježbe </w:t>
            </w:r>
            <w:r w:rsidR="0028726C">
              <w:rPr>
                <w:i/>
                <w:sz w:val="24"/>
                <w:szCs w:val="24"/>
              </w:rPr>
              <w:t>–</w:t>
            </w:r>
            <w:r w:rsidRPr="006048B0">
              <w:rPr>
                <w:i/>
                <w:sz w:val="24"/>
                <w:szCs w:val="24"/>
              </w:rPr>
              <w:t xml:space="preserve"> Rehabilitacija</w:t>
            </w:r>
          </w:p>
        </w:tc>
        <w:tc>
          <w:tcPr>
            <w:tcW w:w="3021" w:type="dxa"/>
          </w:tcPr>
          <w:p w:rsidR="007B676A" w:rsidRPr="006048B0" w:rsidRDefault="007B676A" w:rsidP="00F36E49">
            <w:pPr>
              <w:rPr>
                <w:i/>
                <w:sz w:val="24"/>
                <w:szCs w:val="24"/>
              </w:rPr>
            </w:pPr>
            <w:r w:rsidRPr="006048B0">
              <w:rPr>
                <w:i/>
                <w:sz w:val="24"/>
                <w:szCs w:val="24"/>
              </w:rPr>
              <w:t>24.04 -28.04.2017</w:t>
            </w:r>
          </w:p>
        </w:tc>
      </w:tr>
    </w:tbl>
    <w:p w:rsidR="007B676A" w:rsidRDefault="007B676A" w:rsidP="0047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76A" w:rsidRPr="00016895" w:rsidRDefault="007B676A" w:rsidP="0047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A01" w:rsidRPr="00364216" w:rsidRDefault="00C06A01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Godišnji kalendar rada </w:t>
      </w: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Nastava i sve popratne aktivnosti u školi odvijale su se prema Godišnjem planu i programu rada škole i Školskom k</w:t>
      </w:r>
      <w:r w:rsidR="00306804">
        <w:rPr>
          <w:rFonts w:ascii="Times New Roman" w:hAnsi="Times New Roman" w:cs="Times New Roman"/>
          <w:i/>
          <w:color w:val="000000"/>
          <w:sz w:val="24"/>
          <w:szCs w:val="24"/>
        </w:rPr>
        <w:t>urikulumu. Nastava je započela 05. rujna 2016. godine , a završila 14. lipnja 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godine. Zims</w:t>
      </w:r>
      <w:r w:rsidR="003068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ki odmor učenika trajao je </w:t>
      </w:r>
      <w:r w:rsidR="003D5D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 24. prosinca 2016. do 11. siječnja </w:t>
      </w:r>
      <w:r w:rsidR="00306804">
        <w:rPr>
          <w:rFonts w:ascii="Times New Roman" w:hAnsi="Times New Roman" w:cs="Times New Roman"/>
          <w:i/>
          <w:color w:val="000000"/>
          <w:sz w:val="24"/>
          <w:szCs w:val="24"/>
        </w:rPr>
        <w:t>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Proljet</w:t>
      </w:r>
      <w:r w:rsidR="00306804">
        <w:rPr>
          <w:rFonts w:ascii="Times New Roman" w:hAnsi="Times New Roman" w:cs="Times New Roman"/>
          <w:i/>
          <w:color w:val="000000"/>
          <w:sz w:val="24"/>
          <w:szCs w:val="24"/>
        </w:rPr>
        <w:t>ni od</w:t>
      </w:r>
      <w:r w:rsidR="003D5D57">
        <w:rPr>
          <w:rFonts w:ascii="Times New Roman" w:hAnsi="Times New Roman" w:cs="Times New Roman"/>
          <w:i/>
          <w:color w:val="000000"/>
          <w:sz w:val="24"/>
          <w:szCs w:val="24"/>
        </w:rPr>
        <w:t>mor učenika trajao je od 13. travnja</w:t>
      </w:r>
      <w:r w:rsidR="003068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2017.</w:t>
      </w:r>
      <w:r w:rsidR="003D5D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21. travnja</w:t>
      </w:r>
      <w:r w:rsidR="00306804">
        <w:rPr>
          <w:rFonts w:ascii="Times New Roman" w:hAnsi="Times New Roman" w:cs="Times New Roman"/>
          <w:i/>
          <w:color w:val="000000"/>
          <w:sz w:val="24"/>
          <w:szCs w:val="24"/>
        </w:rPr>
        <w:t>. 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Ljet</w:t>
      </w:r>
      <w:r w:rsidR="00654132">
        <w:rPr>
          <w:rFonts w:ascii="Times New Roman" w:hAnsi="Times New Roman" w:cs="Times New Roman"/>
          <w:i/>
          <w:color w:val="000000"/>
          <w:sz w:val="24"/>
          <w:szCs w:val="24"/>
        </w:rPr>
        <w:t>ni od</w:t>
      </w:r>
      <w:r w:rsidR="003D5D57">
        <w:rPr>
          <w:rFonts w:ascii="Times New Roman" w:hAnsi="Times New Roman" w:cs="Times New Roman"/>
          <w:i/>
          <w:color w:val="000000"/>
          <w:sz w:val="24"/>
          <w:szCs w:val="24"/>
        </w:rPr>
        <w:t>mor učenika trajao je od 16. lipnja 2017. godine do 03. rujna</w:t>
      </w:r>
      <w:r w:rsidR="006541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2018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Kroz</w:t>
      </w:r>
      <w:r w:rsidR="006541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školsku godinu je ostvareno 179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radnih dana. </w:t>
      </w:r>
    </w:p>
    <w:p w:rsidR="00E831C9" w:rsidRPr="00364216" w:rsidRDefault="00E831C9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8726C" w:rsidRDefault="0028726C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III. KULTURNA I JAVNA DJELATNOST ŠKOLE </w:t>
      </w:r>
    </w:p>
    <w:p w:rsidR="00DA68F2" w:rsidRPr="00364216" w:rsidRDefault="00DA68F2" w:rsidP="00DA6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8F2" w:rsidRDefault="00DA68F2" w:rsidP="008418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i/>
          <w:sz w:val="24"/>
          <w:szCs w:val="24"/>
          <w:u w:val="single"/>
        </w:rPr>
        <w:t>RUJAN</w:t>
      </w:r>
    </w:p>
    <w:p w:rsidR="00266A2D" w:rsidRPr="00266A2D" w:rsidRDefault="00266A2D" w:rsidP="00266A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2D">
        <w:rPr>
          <w:rFonts w:ascii="Times New Roman" w:hAnsi="Times New Roman" w:cs="Times New Roman"/>
          <w:b/>
          <w:i/>
          <w:sz w:val="24"/>
          <w:szCs w:val="24"/>
        </w:rPr>
        <w:t xml:space="preserve">02.09. Svečani prijam </w:t>
      </w:r>
      <w:proofErr w:type="spellStart"/>
      <w:r w:rsidRPr="00266A2D">
        <w:rPr>
          <w:rFonts w:ascii="Times New Roman" w:hAnsi="Times New Roman" w:cs="Times New Roman"/>
          <w:b/>
          <w:i/>
          <w:sz w:val="24"/>
          <w:szCs w:val="24"/>
        </w:rPr>
        <w:t>prvaša</w:t>
      </w:r>
      <w:proofErr w:type="spellEnd"/>
      <w:r w:rsidRPr="00266A2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266A2D">
        <w:rPr>
          <w:rFonts w:ascii="Times New Roman" w:hAnsi="Times New Roman" w:cs="Times New Roman"/>
          <w:i/>
          <w:sz w:val="24"/>
          <w:szCs w:val="24"/>
        </w:rPr>
        <w:t xml:space="preserve"> U petak, 2. rujna 2016. godine u predvorju škole priređen je svečani prijam za naše ovogodišnje prvoškolce. Najprije ih je pozdravila ravnateljica zaželjevši im mnogo sreće i dobrih ocjena u školi.  Nakon toga uslijedio je svečani program dobrodošli</w:t>
      </w:r>
      <w:r w:rsidR="007C46B2">
        <w:rPr>
          <w:rFonts w:ascii="Times New Roman" w:hAnsi="Times New Roman" w:cs="Times New Roman"/>
          <w:i/>
          <w:sz w:val="24"/>
          <w:szCs w:val="24"/>
        </w:rPr>
        <w:t xml:space="preserve">ce koji je za njih priredio  Dalibor </w:t>
      </w:r>
      <w:r w:rsidRPr="00266A2D">
        <w:rPr>
          <w:rFonts w:ascii="Times New Roman" w:hAnsi="Times New Roman" w:cs="Times New Roman"/>
          <w:i/>
          <w:sz w:val="24"/>
          <w:szCs w:val="24"/>
        </w:rPr>
        <w:t>Dominiković, voditelj Plesne škole „</w:t>
      </w:r>
      <w:proofErr w:type="spellStart"/>
      <w:r w:rsidRPr="00266A2D">
        <w:rPr>
          <w:rFonts w:ascii="Times New Roman" w:hAnsi="Times New Roman" w:cs="Times New Roman"/>
          <w:i/>
          <w:sz w:val="24"/>
          <w:szCs w:val="24"/>
        </w:rPr>
        <w:t>Calypso</w:t>
      </w:r>
      <w:proofErr w:type="spellEnd"/>
      <w:r w:rsidRPr="00266A2D">
        <w:rPr>
          <w:rFonts w:ascii="Times New Roman" w:hAnsi="Times New Roman" w:cs="Times New Roman"/>
          <w:i/>
          <w:sz w:val="24"/>
          <w:szCs w:val="24"/>
        </w:rPr>
        <w:t>“.</w:t>
      </w:r>
    </w:p>
    <w:p w:rsidR="00ED3EA9" w:rsidRPr="00266A2D" w:rsidRDefault="00266A2D" w:rsidP="00266A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2D">
        <w:rPr>
          <w:rFonts w:ascii="Times New Roman" w:hAnsi="Times New Roman" w:cs="Times New Roman"/>
          <w:b/>
          <w:i/>
          <w:sz w:val="24"/>
          <w:szCs w:val="24"/>
        </w:rPr>
        <w:t>26.09. Lastavica za najmlađe učenike -</w:t>
      </w:r>
      <w:r w:rsidRPr="00266A2D">
        <w:rPr>
          <w:rFonts w:ascii="Times New Roman" w:hAnsi="Times New Roman" w:cs="Times New Roman"/>
          <w:i/>
          <w:sz w:val="24"/>
          <w:szCs w:val="24"/>
        </w:rPr>
        <w:t xml:space="preserve"> U Gradskom kulturnom središtu u Metkoviću 26. rujna 2016. održana je kazališna predstava Lastavica koju je za učenike razredne nastave naše škole izvelo Amatersko kazalište Opuzen. Predstavu je režirao  i uglazbio Hrvoje Barbir, a uloge je odigralo dvanaest učenika uzrasta od četvrtog do osmog  razreda osnovne škole.</w:t>
      </w:r>
    </w:p>
    <w:p w:rsidR="00ED3EA9" w:rsidRPr="00266A2D" w:rsidRDefault="00DA68F2" w:rsidP="008418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6A2D">
        <w:rPr>
          <w:rFonts w:ascii="Times New Roman" w:hAnsi="Times New Roman" w:cs="Times New Roman"/>
          <w:b/>
          <w:i/>
          <w:sz w:val="24"/>
          <w:szCs w:val="24"/>
          <w:u w:val="single"/>
        </w:rPr>
        <w:t>LISTOPAD</w:t>
      </w:r>
    </w:p>
    <w:p w:rsidR="00E06C7E" w:rsidRDefault="00C110A5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266A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0</w:t>
      </w:r>
      <w:r w:rsidR="00E06C7E" w:rsidRPr="00266A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2.10. Međunarodni dan nenasilja-</w:t>
      </w:r>
      <w:r w:rsidR="00E06C7E" w:rsidRPr="00266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Međunarodni dan nenasilja obilježen je  u našoj školi prigodnim panoima i programima u razredima dan rođenja </w:t>
      </w:r>
      <w:proofErr w:type="spellStart"/>
      <w:r w:rsidR="00E06C7E" w:rsidRPr="00266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Mahatme</w:t>
      </w:r>
      <w:proofErr w:type="spellEnd"/>
      <w:r w:rsidR="00E06C7E" w:rsidRPr="00266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E06C7E" w:rsidRPr="00266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Gandija</w:t>
      </w:r>
      <w:proofErr w:type="spellEnd"/>
      <w:r w:rsidR="00E06C7E" w:rsidRPr="00266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začetnika filozofije nenasilnog otpora.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04.10. Svjetski dan životinja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- Svjetski dan zaštite životinja obilježava se 4. listopada. Taj dan je posvećen pravima životinja i njihovu blagostanju, s posebnim naglaskom na odnos čovjeka prema ostalim životinjama i važnosti svih životinja za život na Zemlji.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08. 10.Dan neovisnosti Republike Hrvatske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Osmog listopada  proslavljena je 24. obljetnica neovisnosti naše domovine. U ovoj prigodi prisjetili smo se iznimno važne povijesne odluke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Sabora Republike Hrvatske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od            8.listopada 1991. godine kojom je Hrvatska proglašena neovisnom republikom, a danas ga proslavljamo kao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Dan neovisnosti.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14.10. Dani kruha -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Mjesto učenja za današnju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izvanučioničnu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nastavu bio je glavni gradski trg, klupe i ploču zamijenili smo prodajnim štandovima, udžbenike bogatim plodovima jeseni, a nastavu prodajom.  Cilj ove nastave bio je prodajom izložaka koje su donirale majke i bake prikupiti što više novčanih sredstava za novo lice naše knjižnice, za njezino medijsko osnaživanje.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15.10. – 15. 11. Mjesec hrvatske knjige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je manifestacija koja više od dva desetljeća uspješno promiče knjigu i čitanje kao društvenu vrijednost, a traje od 15. listopada do 15. studenoga.  Središnja  tema i geslo ovogodišnje manifestacije je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Čitam sto nas sat.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Svim našim učenicima u Mjesecu hrvatske knjige poručujemo: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Čitajte sto na sat, čitajte sve što vam dođe pod ruku!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STUDENI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18.11. Pad grada Vukovara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I ove godine smo obilježili smo  obljetnicu pada grada Vukovara.  U predvorju škole, uz prigodne plakate i glazbu učenici su mogli pogledati 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slikokaze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o stradanjima Vukovara i Vukovaraca.  Nakon toga su učenici upaljene  svijeće postavili  ispred glavnog ulaza u školu.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lastRenderedPageBreak/>
        <w:t>19.11. Svjetski dan prevencije nasilja nad djecom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Svjetske studije o nasilju nad djecom upozoravaju da je čak 40 milijuna djece u svijetu izloženo različitim oblicima zlostavljanja i zanemarivanja.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PROSINAC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</w:t>
      </w: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5.12. sv. Nikola –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Dana 5.prosinca održana je školska priredba u kojoj su sudjelovali učenici nižih razreda naše škole. Izvedeni  su igrokazi dramske i lutkarsko-scenske grupe, nekoliko recitacija, te prigodne pjesme malog zbora. Vrhunac priredbe je bio dolazak svetog Nikole koji je s njima razgovarao i dijelio slatkiše.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09.12. Večer poezije -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predvorju naše škole održana je večer poezije posvećena Vladimiru Pavloviću povodom 20. obljetnice njegove smrti. Realizirali su je suradnički Ogranak Matice hrvatske iz Metkovića i Aktiv Hrvatskoga jezika naše škole. 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19.12.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Božićni koncert dječjih zborova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  galeriji Gradskog kulturnog središta održan je već tradicionalni Božićni koncert dječjih zborova osnovnih i glazbenih  škola iz doline Neretve. Organizator koncerta, kao i dosadašnjih godina, bila je naša škola.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22.12. Božićni bal </w:t>
      </w:r>
      <w:proofErr w:type="spellStart"/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osmaša</w:t>
      </w:r>
      <w:proofErr w:type="spellEnd"/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našoj školi  održan je glazbeno-plesni spektakl  –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Božićni bal učenika osmih razreda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suradnji s voditeljem Plesne škole „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Calypso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“ 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23.12. Božićna priredba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posljednji nastavni dan u ovoj godini bio je posvećen glazbenim i scenskim točkama.  Program su otvorili članovi Velikog zbora pjesmom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Oj, djetešce moje drago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uslijedile su recitacije učenica koje  su svojim glasom dočarale tihu adventsku noć u kojoj se očekuje dolazak Sina Božjeg (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Božićna tiha noć , Božićna zvijezda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) i igrokaz učenika viših razreda koji su se zapitali što bi Isus mogao poželjeti za svoj rođendan (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Što bismo mogli pokloniti Isusu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). Zvuci triju gitara ispunili su školsko predvorje u  izvedbi melodije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he</w:t>
      </w:r>
      <w:proofErr w:type="spellEnd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first</w:t>
      </w:r>
      <w:proofErr w:type="spellEnd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Noel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a  publika je  zapjevala   sa zborom o zadnjem Božiću ( </w:t>
      </w:r>
      <w:proofErr w:type="spellStart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Last</w:t>
      </w:r>
      <w:proofErr w:type="spellEnd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Christmas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) i riječi napjeva 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Čuj nebeske vojske glas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SIJEČANJ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27.01. Međunarodni dan sjećanja na žrtve holokausta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Hrvatskoj se od 2004.god. obilježava ,Dan sjećanja  na holokaust i na žrtve  zločina  protiv čovječnosti . U našoj školi je također obilježen čitanjem prigodnog teksta za sve učenike.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VELJAČA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Prva nedjelja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veljači svake godine poseban je dan - tada slavimo Svjetski dan života. Barem danas  trebali bismo se zapitati cijenimo li dovoljno život - svoj i tuđi!  Život je umjetnost. Neshvatljiv je - neprestano se troši, a ipak traje. Život nam je poklonjen i trebamo ga cijeniti. A zašto smo ga dobili? Da bismo ga i sami poklonili.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22.02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. 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U susret Danu ružičastih majica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Svjesni činjenice da je nasilje prisutno svakodnevno u svim okruženjima,  ovim programom želimo podići svijest o problemu vršnjačkog nasilja, velikom problemu među djecom i mladima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24.02.- 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Manifestacija DANI OCA ANTE GABRIĆA- 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Naša škola se pridružila tjednu obilježavanja „Dana oca Ante Gabrića“ nizom školskih aktivnosti, sudjelovanjem u radionicama i prigodnim programom.</w:t>
      </w:r>
    </w:p>
    <w:p w:rsid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lastRenderedPageBreak/>
        <w:t>26.02.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Učenici naše škole sudjelovali su u povorci maškara koja je prolazila ulicama našeg grada. Predstavili su se ove godine s temom BAROK, a naziv skupne maske bio je</w:t>
      </w:r>
      <w:r w:rsidRPr="00A85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 Barokni </w:t>
      </w:r>
      <w:proofErr w:type="spellStart"/>
      <w:r w:rsidRPr="00A85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malci</w:t>
      </w:r>
      <w:proofErr w:type="spellEnd"/>
      <w:r w:rsidRPr="00A85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, barokni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znalci.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r-HR"/>
        </w:rPr>
        <w:t>OŽUJAK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14.03. – 16.03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sklopu projekta </w:t>
      </w:r>
      <w:r w:rsidRPr="00A85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Posjet osmih razreda Vukovaru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 naši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osmaši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ovaj su tjedan  posjetili Vukovar, simbol Domovinskog rata. Projektne aktivnosti uključivale su predavanja o ratnim zbivanjima i stradanjima u gradu tijekom Domovinskog rata, obilazak svih mjesta sjećanja iz toga vremena, slanje poruka mira, afirmacija poštivanja različitosti i suosjećanja kroz Školu mira i ostale radionice.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21. 03. Međunarodni dan djece s </w:t>
      </w:r>
      <w:proofErr w:type="spellStart"/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Downovim</w:t>
      </w:r>
      <w:proofErr w:type="spellEnd"/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sindromom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Na prvi dan proljeća obilježava se Međunarodni dan osoba s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Downovim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sindromom. Simbol ovog dana su šarene čarape koje simboliziraju posebnost u različitosti. Simbol Dana djece s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Downovim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sindromom su šarene čarape jer ih takve osobe ne mogu upariti pa se nošenjem šarenih čarapa pokazuje podrška njihovoj borbi da se što bolje integriraju u društvo.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21.03.  Dan darovitih učenika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Dan  darovitih  učenika, prema preporuci Ministarstva znanosti, obrazovanja i sporta RH, obilježava se 21. ožujka. Na taj način želi se naglasiti spoznaja o potrebi organiziranja sustavne brige za takvu djecu u okvirima obrazovnog sustava.  Europski dan talentiranih i darovitih prvi  put je obilježen 2011. godine, a namjera mu je senzibilizirati javnost o važnosti prepoznavanja darovite, kreativne i talentirane djece.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21.3. –Projekt „Imamo plan za lutaka dan“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– izrada lutki i održane  edukativne radionice s učenicima u suradnji s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Metkovskim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i Opuzenskim amaterskim kazalištima.</w:t>
      </w:r>
    </w:p>
    <w:p w:rsidR="005B1BB1" w:rsidRPr="005B1BB1" w:rsidRDefault="00A851EF" w:rsidP="00A851EF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23.03. Klokan bez granica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 pokroviteljstvom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Hrvatskog matematičkog društva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u četvrtak, 23. ožujka 2017. godine u 12:30 sati održat će se po devetnaesti put Međunarodno matematičko natjecanje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Klokan bez granica.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TRAVANJ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02.04.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Međunarodni dan dječje knjige-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Naša škola obilježavala je ovaj nadnevak tijekom cijeloga  tjedna  radionicama za najmlađe učenike i tako su nastale slikovnice koje su bile izložene u predvorju Škole.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28.04. Papir prikupljamo, Africi pomažemo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učenici trećeg i četvrtog razreda PŠ Vid posjetili su tvrtku za zbrinjavanje otpada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Respekt d. o. o.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Vrijedno smo prikupljali stari papir i karton pa smo na kraju tjedna u kojemu smo obilježavali Dan planeta Zemlje na praktičan način pokazali  što smo naučili.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24.04.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Dan planeta Zemlje , Misli zeleno, posadi biljku - 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Obilježio se Dan planeta Zemlje. Učenici su sa svojim učiteljicama zasadili u školskom vrtu nove sadnice cvijeća i stabala.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26.04.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Dan obnovljivih izvora Energije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–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obilježava se u spomen na veliku nuklearnu katastrofu koja se 26. travnja 1986. godine dogodila u Černobilu i koja je imala stravične posljedice. Uništila je cjelokupan ekosustav, biljni i životinjski svijet dok su od neposrednog zračenja ili posljedica stradale tisuće ljudi.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lastRenderedPageBreak/>
        <w:t>SVIBANJ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Projekt BAROK – terenska nastava u baroknom Dubrovniku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Učenici  6.a i 6.b razreda u pripremi za ovu terensku nastavu u Dubrovniku osmislili su mali sat povijesti.  Barokni znalci okušali su se u ulozi vodiča, a također su  izlagali na teme iz povijesti Dubrovačke Republike: 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Malo i Veliko vijeće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 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Knežev dvor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crkva sv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Vlaha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crkva sv. Ignacija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 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Život Ivana Gundulića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 </w:t>
      </w:r>
      <w:r w:rsidRPr="00A85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Himna slobodi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… Svoja su mala izlaganja upotpunili izradom tematskih plakata.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12.05. Majčin dan - 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Naši najmlađi učenici su igrokazom, pjesmom i recitacijama obilježili Majčin dan.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15.05. Atletika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-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15. svibnja 2017.  održano je Županijsko natjecanje  školskih športskih društava  iz atletike za uzrast petih i šestih razreda. Naše atletičarke osvojile su  3. mjesto, a atletičari su županijski prvaci!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17.05. Kviz Nina i Tito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- Učenici trećih razreda sudjelovali su u kvizu Nina i Tino. Kviz se održavao u cijeloj Hrvatskoj u 12:30 sati. Djeca su se kroz učenje zabavila. Svi sudionici su dobili prigodne poklone i diplome, a pobjednik Ante Raič je osvojio majicu.</w:t>
      </w:r>
    </w:p>
    <w:p w:rsid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30.05. Terenska nastava „Očuvanje vodnih resursa“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učenici 2.a i 2.b razreda te potom i učenici 3.a i  3.b  razreda posjetili su Izvorište Prud gdje se održala II. edukativna radionica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 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„Očuvanje vodnih resursa – osiguranje uredne i sigurne javne vodoopskrbe i gubitci vodoopskrbne mreže.“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LIPANJ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02.06.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Mladi informatičari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učenici šestih razreda, posjetili su Gimnaziju Metković i boravili u </w:t>
      </w: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Učionici budućnosti.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 Pod stručnim vodstvom prof. Informatike Marinka Zupca obišli su prostorije Gimnazije Metković, internetsko čvorište sa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svjetlovodovima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te interaktivno sudjelovali isprobavajući mogućnosti Učionice budućnosti. Iskazali su se rabeći pametnu ploču i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tablet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računala.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Priznanje za najbolji literarni rad u Dubrovačko-neretvanskoj županiji - 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Aktiv Hrvatskoga jezika sudjelovao je u 12. </w:t>
      </w:r>
      <w:r w:rsidRPr="00A851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LITERARNOM NATJEČAJU  „</w:t>
      </w:r>
      <w:r w:rsidRPr="00A851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ODJECI“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 koji je zamišljen kao festival dječjeg književnoga stvaralaštva.</w:t>
      </w:r>
    </w:p>
    <w:p w:rsid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12.06. Projekt Barok -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s početkom u 12:00 sati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predvorju naše škole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nazočili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smo sjajnom predstavljanju godišnjega školskog projekta BAROK kojega je koordinirala učiteljica glazbene kulture Ljupka Sršen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Gutić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 </w:t>
      </w:r>
    </w:p>
    <w:p w:rsidR="00356B5F" w:rsidRDefault="00356B5F" w:rsidP="00356B5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56B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14.06.</w:t>
      </w:r>
      <w:r w:rsidRPr="00356B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 krajem nastavne godine realiziran je projekt mladih tehničara </w:t>
      </w:r>
      <w:r w:rsidRPr="00356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Izrada uporabnih tehničkih tvorevina – izrada i postavljanje kućica/hranilica za ptice.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356B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Zahvaljujući donaciji Zajednice tehničke kulture DNŽ škola je nabavila strojeve za obradu drveta i potreban materijal za provedbu projekta.  Praćenjem tehničke dokumentacije mladi tehničari su uspješno izveli sve radne operacije obradbe drva potrebne za izradbu kućica za ptice.</w:t>
      </w:r>
    </w:p>
    <w:p w:rsidR="00473AA6" w:rsidRDefault="007F24B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7F2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16.06.  Županijski prvaci na nagradnom adrenalinskom pustolovnom izletu -</w:t>
      </w:r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Učenici naše škole koji su osvojili prva mjesta na županijskim natjecanjima u znanju Ivan </w:t>
      </w:r>
      <w:proofErr w:type="spellStart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Mijoč</w:t>
      </w:r>
      <w:proofErr w:type="spellEnd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i Filipa </w:t>
      </w:r>
      <w:proofErr w:type="spellStart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Šiljeg</w:t>
      </w:r>
      <w:proofErr w:type="spellEnd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uživali su u sportsko rekreacijskim adrenalinskim aktivnostima i ugodnom druženju u </w:t>
      </w:r>
      <w:proofErr w:type="spellStart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Cadmos</w:t>
      </w:r>
      <w:proofErr w:type="spellEnd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Village</w:t>
      </w:r>
      <w:proofErr w:type="spellEnd"/>
      <w:r w:rsidRPr="007F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Konavlima.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r-HR"/>
        </w:rPr>
        <w:lastRenderedPageBreak/>
        <w:t>SRPANJ</w:t>
      </w:r>
    </w:p>
    <w:p w:rsidR="00A851EF" w:rsidRPr="00A851EF" w:rsidRDefault="00A851EF" w:rsidP="00A851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06.07. Oproštaj od </w:t>
      </w:r>
      <w:proofErr w:type="spellStart"/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osmaša</w:t>
      </w:r>
      <w:proofErr w:type="spellEnd"/>
      <w:r w:rsidRPr="00A85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-</w:t>
      </w:r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 Svečanom priredbom koja je održana u predvorju škole, </w:t>
      </w:r>
      <w:proofErr w:type="spellStart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osmaši</w:t>
      </w:r>
      <w:proofErr w:type="spellEnd"/>
      <w:r w:rsidRPr="00A851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svih pet razreda oprostili su se i zahvalili svojim razrednicima, učiteljima, ravnateljici, stručnom osoblju i ostalim koji su sudjelovali u njihovom odgoju i obrazovanju.</w:t>
      </w:r>
    </w:p>
    <w:p w:rsidR="00DA68F2" w:rsidRPr="00364216" w:rsidRDefault="00DA68F2" w:rsidP="00DA68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Kazališne i filmske predstave </w:t>
      </w: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Radi stjecanja navike odlaska u kino i kazališne predstave, njegovanje primjernog ponašanja i nastojanja približavanja određenih sadržaja, organizirali smo posjete kazališnim</w:t>
      </w:r>
      <w:r w:rsidR="00EC4C5E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lutkarskim i kino predstavama i koncertima u Metkoviću , Dubrovniku i Splitu.</w:t>
      </w:r>
    </w:p>
    <w:p w:rsidR="00460F99" w:rsidRPr="00364216" w:rsidRDefault="00460F9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Humanitarne akcije </w:t>
      </w:r>
    </w:p>
    <w:p w:rsidR="00E831C9" w:rsidRDefault="00474F17" w:rsidP="009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 tjednu solidarnosti prodajom bonova Crvenog križa prikupljena su sredstva su uplaćena Crvenom križu.</w:t>
      </w:r>
      <w:r w:rsidR="003928E5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Škola je tradicionalno sudjelovala u nacionalnoj humanitarnoj akciji Caritasa Za 1000 radosti</w:t>
      </w:r>
      <w:r w:rsidR="00C161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Prikupljana su sredstva za potrebite i za naš Caritas. 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Dan kruha, Božić i Uskrs su se prikupljali p</w:t>
      </w:r>
      <w:r w:rsidR="00C161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roizvodi koje su učiteljice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61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 učenicima odnijeli najpotrebnijima.</w:t>
      </w:r>
    </w:p>
    <w:p w:rsidR="00474F17" w:rsidRDefault="009C32A5" w:rsidP="009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srijedu, 12. travnja 2017. godine učenici PŠ Prud sa svojim učiteljicama Sandrom </w:t>
      </w:r>
      <w:proofErr w:type="spellStart"/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>Krstičević</w:t>
      </w:r>
      <w:proofErr w:type="spellEnd"/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Danijelom </w:t>
      </w:r>
      <w:proofErr w:type="spellStart"/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>Tutavac</w:t>
      </w:r>
      <w:proofErr w:type="spellEnd"/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 vjeroučiteljicom Vinkom </w:t>
      </w:r>
      <w:proofErr w:type="spellStart"/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>Cikojević</w:t>
      </w:r>
      <w:proofErr w:type="spellEnd"/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posjetili su prostorije </w:t>
      </w:r>
      <w:r w:rsidRPr="009C32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Crvenoga križa</w:t>
      </w:r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> u Metkoviću.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32A5">
        <w:rPr>
          <w:rFonts w:ascii="Times New Roman" w:hAnsi="Times New Roman" w:cs="Times New Roman"/>
          <w:i/>
          <w:color w:val="000000"/>
          <w:sz w:val="24"/>
          <w:szCs w:val="24"/>
        </w:rPr>
        <w:t>Korizma je vrijeme u kojem se kršćani molitvom, postom i dobrim djelima pripremaju za slavljenje Uskrsa. Tako su učenici PŠ Prud sa svojim učiteljicama odlučili učiniti dobro djelo te su tijekom Korizme  prikupili  prehrambene proizvode i odlučili ih darivati onima kojima je pomoć najpotrebnija. </w:t>
      </w:r>
    </w:p>
    <w:p w:rsidR="00C16142" w:rsidRPr="00364216" w:rsidRDefault="00C16142" w:rsidP="009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Škola se uključila u program UNICEF-a „Škole za Afriku“ čiji je cilj briga za obrazovanje i zaštitu života djece u Africi. Prikupljana su novčana sredstva od prodaje starog papira i kartonske ambalaže.</w:t>
      </w:r>
    </w:p>
    <w:p w:rsidR="00DF51B8" w:rsidRPr="00364216" w:rsidRDefault="00DF51B8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Obilježavanje Dana škole </w:t>
      </w:r>
    </w:p>
    <w:p w:rsidR="00EC4C5E" w:rsidRPr="00364216" w:rsidRDefault="00EC4C5E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Svečano, veselo i raspjevano je obilježen  Dan 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Škole </w:t>
      </w:r>
      <w:r w:rsidR="00C10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18. svibnja 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Obilježavanju Dana škole pridaje se veliki značaj i uključuju se većina uče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nika i djelatnika. Odali smo priznanja učenicima i njihovim mentorima koji su ove godine svojim znanjem, marljivosti i upornošću izborili prva, druga ili treća mjesta na županijskim natjecanjima znanja i sportskih vještina. Program se nastavio pjevačkim natjecanjem učenika.</w:t>
      </w:r>
    </w:p>
    <w:p w:rsidR="00EC4C5E" w:rsidRPr="00364216" w:rsidRDefault="00EC4C5E" w:rsidP="009C2F52">
      <w:pPr>
        <w:pStyle w:val="Default"/>
        <w:rPr>
          <w:rFonts w:ascii="Times New Roman" w:hAnsi="Times New Roman" w:cs="Times New Roman"/>
          <w:i/>
        </w:rPr>
      </w:pPr>
    </w:p>
    <w:p w:rsidR="00EC4C5E" w:rsidRPr="00364216" w:rsidRDefault="00EC4C5E" w:rsidP="00E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4530" w:rsidRDefault="007B4530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A2804" w:rsidRDefault="009A2804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60F99" w:rsidRPr="00364216" w:rsidRDefault="00460F99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IV. PLAN BRIGE ŠKOLE ZA ZDRAVSTVENO – SOCIJALNU ZAŠTITU UČENIKA </w:t>
      </w:r>
    </w:p>
    <w:p w:rsidR="00460F99" w:rsidRPr="00364216" w:rsidRDefault="00460F99" w:rsidP="00460F99">
      <w:pPr>
        <w:pStyle w:val="Default"/>
        <w:rPr>
          <w:rFonts w:ascii="Times New Roman" w:hAnsi="Times New Roman" w:cs="Times New Roman"/>
          <w:i/>
        </w:rPr>
      </w:pPr>
    </w:p>
    <w:p w:rsidR="00EC4C5E" w:rsidRPr="00364216" w:rsidRDefault="00460F99" w:rsidP="00460F99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CIJEPLJENJE I DOCIJEPLJIVANJE UČENIKA Provodi se prema obveznom kalendaru cijepljenja za tekuću godinu uz suradnju sa Zavodom za javno zdravstvo – službom za školsku medicinu i liječnicom dr. Asjom </w:t>
      </w:r>
      <w:proofErr w:type="spellStart"/>
      <w:r w:rsidRPr="00364216">
        <w:rPr>
          <w:rFonts w:ascii="Times New Roman" w:hAnsi="Times New Roman" w:cs="Times New Roman"/>
          <w:i/>
        </w:rPr>
        <w:t>Palinić</w:t>
      </w:r>
      <w:proofErr w:type="spellEnd"/>
      <w:r w:rsidRPr="00364216">
        <w:rPr>
          <w:rFonts w:ascii="Times New Roman" w:hAnsi="Times New Roman" w:cs="Times New Roman"/>
          <w:i/>
        </w:rPr>
        <w:t>-Cvitanović.</w:t>
      </w:r>
    </w:p>
    <w:p w:rsidR="008457F8" w:rsidRPr="00364216" w:rsidRDefault="008457F8" w:rsidP="00460F99">
      <w:pPr>
        <w:pStyle w:val="Default"/>
        <w:rPr>
          <w:rFonts w:ascii="Times New Roman" w:hAnsi="Times New Roman" w:cs="Times New Roman"/>
          <w:i/>
        </w:rPr>
      </w:pPr>
    </w:p>
    <w:tbl>
      <w:tblPr>
        <w:tblStyle w:val="TableElegant"/>
        <w:tblW w:w="7632" w:type="dxa"/>
        <w:tblLayout w:type="fixed"/>
        <w:tblLook w:val="0000" w:firstRow="0" w:lastRow="0" w:firstColumn="0" w:lastColumn="0" w:noHBand="0" w:noVBand="0"/>
      </w:tblPr>
      <w:tblGrid>
        <w:gridCol w:w="1446"/>
        <w:gridCol w:w="5194"/>
        <w:gridCol w:w="992"/>
      </w:tblGrid>
      <w:tr w:rsidR="00EA6C28" w:rsidRPr="00364216" w:rsidTr="00EA6C28">
        <w:trPr>
          <w:trHeight w:val="488"/>
        </w:trPr>
        <w:tc>
          <w:tcPr>
            <w:tcW w:w="1446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Aktivnosti</w:t>
            </w:r>
          </w:p>
        </w:tc>
        <w:tc>
          <w:tcPr>
            <w:tcW w:w="5194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Sadržaji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 xml:space="preserve">        Razred</w:t>
            </w:r>
          </w:p>
        </w:tc>
      </w:tr>
      <w:tr w:rsidR="00EA6C28" w:rsidRPr="00364216" w:rsidTr="00EA6C28">
        <w:trPr>
          <w:trHeight w:val="806"/>
        </w:trPr>
        <w:tc>
          <w:tcPr>
            <w:tcW w:w="1446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Zdravstvena zaštita učenika</w:t>
            </w:r>
          </w:p>
        </w:tc>
        <w:tc>
          <w:tcPr>
            <w:tcW w:w="5194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Pregledi djece za upis u prvi razred, sistematski pregled učenika, cijepljenje učenika MO-PA-RU, DI-TE, POLIO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proofErr w:type="spellStart"/>
            <w:r w:rsidRPr="00364216">
              <w:rPr>
                <w:i/>
                <w:sz w:val="24"/>
                <w:szCs w:val="24"/>
              </w:rPr>
              <w:t>Skrining</w:t>
            </w:r>
            <w:proofErr w:type="spellEnd"/>
            <w:r w:rsidRPr="00364216">
              <w:rPr>
                <w:i/>
                <w:sz w:val="24"/>
                <w:szCs w:val="24"/>
              </w:rPr>
              <w:t xml:space="preserve"> – rast i razvoj, vid, vid na boje 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Sistematski pregled, Zdravstveni odgoj-promjene u pubertetu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proofErr w:type="spellStart"/>
            <w:r w:rsidRPr="00364216">
              <w:rPr>
                <w:i/>
                <w:sz w:val="24"/>
                <w:szCs w:val="24"/>
              </w:rPr>
              <w:t>Skrining</w:t>
            </w:r>
            <w:proofErr w:type="spellEnd"/>
            <w:r w:rsidRPr="00364216">
              <w:rPr>
                <w:i/>
                <w:sz w:val="24"/>
                <w:szCs w:val="24"/>
              </w:rPr>
              <w:t xml:space="preserve"> – rast i razvoj, vid, kralježnica, cijepljenje hepatitis B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Sistematski pregled, cijepljenje DI-TE POLIO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Sistematski pregled</w:t>
            </w:r>
          </w:p>
        </w:tc>
        <w:tc>
          <w:tcPr>
            <w:tcW w:w="992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1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</w:tc>
      </w:tr>
      <w:tr w:rsidR="00EA6C28" w:rsidRPr="00364216" w:rsidTr="00EA6C28">
        <w:trPr>
          <w:trHeight w:val="978"/>
        </w:trPr>
        <w:tc>
          <w:tcPr>
            <w:tcW w:w="1446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 xml:space="preserve"> 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Zdravstveni odgoj</w:t>
            </w:r>
          </w:p>
        </w:tc>
        <w:tc>
          <w:tcPr>
            <w:tcW w:w="5194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proofErr w:type="spellStart"/>
            <w:r w:rsidRPr="00364216">
              <w:rPr>
                <w:i/>
                <w:sz w:val="24"/>
                <w:szCs w:val="24"/>
              </w:rPr>
              <w:t>Organizarana</w:t>
            </w:r>
            <w:proofErr w:type="spellEnd"/>
            <w:r w:rsidRPr="00364216">
              <w:rPr>
                <w:i/>
                <w:sz w:val="24"/>
                <w:szCs w:val="24"/>
              </w:rPr>
              <w:t xml:space="preserve"> predavanja s područja zdravstva, humanitarne akcije,  akcije skupljanja sekundarnih sirovina, sakupljanje hrane, vođenje brige o čistoći škole okoliša, vođenje brige o nemoćnim osobama</w:t>
            </w:r>
          </w:p>
        </w:tc>
        <w:tc>
          <w:tcPr>
            <w:tcW w:w="992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 xml:space="preserve">    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</w:tc>
      </w:tr>
    </w:tbl>
    <w:p w:rsidR="008457F8" w:rsidRPr="00364216" w:rsidRDefault="008457F8" w:rsidP="00460F99">
      <w:pPr>
        <w:pStyle w:val="Default"/>
        <w:rPr>
          <w:rFonts w:ascii="Times New Roman" w:hAnsi="Times New Roman" w:cs="Times New Roman"/>
          <w:i/>
        </w:rPr>
      </w:pPr>
    </w:p>
    <w:p w:rsidR="00460F99" w:rsidRPr="00364216" w:rsidRDefault="00460F99" w:rsidP="00460F99">
      <w:pPr>
        <w:pStyle w:val="Default"/>
        <w:rPr>
          <w:rFonts w:ascii="Times New Roman" w:hAnsi="Times New Roman" w:cs="Times New Roman"/>
          <w:i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V. STRUČNO USAVRŠAVANJE UČITELJA I STRUČNIH SURADNIKA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Djelatnici škole odlazili su na seminare i savjetovanja u organizaciji Agencije i Ministarstva koji su bili usmjereni na unapređivanje rada, novine u ostvarivanju zadataka škole te uspješniju suradnju svih sudionika odgojno – obrazovnog procesa. Na jednodnevne i višednevne seminare koji s</w:t>
      </w:r>
      <w:r w:rsidR="00EA6C2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organizirani van grada Metkovića 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odlazilo</w:t>
      </w:r>
      <w:r w:rsidR="008604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 60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djelatnik</w:t>
      </w:r>
      <w:r w:rsidR="008604C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 reda učitelja i stručnih suradnika,</w:t>
      </w:r>
      <w:r w:rsidR="00EA6C2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Ravnateljica je sudjelovala </w:t>
      </w:r>
      <w:r w:rsidR="00BB0EA1">
        <w:rPr>
          <w:rFonts w:ascii="Times New Roman" w:hAnsi="Times New Roman" w:cs="Times New Roman"/>
          <w:i/>
          <w:color w:val="000000"/>
          <w:sz w:val="24"/>
          <w:szCs w:val="24"/>
        </w:rPr>
        <w:t>na 4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seminara. Nastojanje je da kroz višegodišnji ciklus sudjeluju svi učitelji. Učitelji su redovito prisustvovali školskim stručnim vijećima i na županijskim stručnim vijećima.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Rad školskih stručnih vijeća </w:t>
      </w:r>
    </w:p>
    <w:p w:rsidR="00460F99" w:rsidRPr="00364216" w:rsidRDefault="00314166" w:rsidP="00314166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Školska stručna vijeća organizirana su po predmetima i razrednim odjelima. Djelovali su prema programima rada koji su donijeti na početku školske godine. Vijeća su uz planiranje i programiranje rada odrađivali teme za permanentno usavršavanje, planirali terensku nastavu, usuglašavali kriterije i stavove. Zbog jednostavnije organizacije organiziran je</w:t>
      </w:r>
    </w:p>
    <w:p w:rsid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sastanak voditelja stručnih vijeća. Na sastanku je analiziran rad vijeća u protekloj školskoj godini i date su upute voditeljima vijeća za izradu </w:t>
      </w:r>
      <w:r w:rsidR="007B45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programa rada stručnih vijeća. </w:t>
      </w:r>
    </w:p>
    <w:p w:rsidR="005B1BB1" w:rsidRDefault="005B1BB1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5EFE" w:rsidRPr="00575EFE" w:rsidRDefault="00575EFE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EF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Naša škola je bila domaćin županijskim aktivima fizike, tehničke i likovne kulture, čiji su voditelji ujedno naši djelatnici učitelji mentori: </w:t>
      </w:r>
      <w:proofErr w:type="spellStart"/>
      <w:r w:rsidRPr="00575EFE">
        <w:rPr>
          <w:rFonts w:ascii="Times New Roman" w:hAnsi="Times New Roman" w:cs="Times New Roman"/>
          <w:i/>
          <w:color w:val="000000"/>
          <w:sz w:val="24"/>
          <w:szCs w:val="24"/>
        </w:rPr>
        <w:t>Senad</w:t>
      </w:r>
      <w:proofErr w:type="spellEnd"/>
      <w:r w:rsidRPr="00575E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Novaković, Jelica Lazarević i Dubravka </w:t>
      </w:r>
      <w:proofErr w:type="spellStart"/>
      <w:r w:rsidRPr="00575EFE">
        <w:rPr>
          <w:rFonts w:ascii="Times New Roman" w:hAnsi="Times New Roman" w:cs="Times New Roman"/>
          <w:i/>
          <w:color w:val="000000"/>
          <w:sz w:val="24"/>
          <w:szCs w:val="24"/>
        </w:rPr>
        <w:t>Šešelj</w:t>
      </w:r>
      <w:proofErr w:type="spellEnd"/>
      <w:r w:rsidRPr="00575EF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1BB1" w:rsidRDefault="005B1BB1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31. ožujka 2017.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god.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našoj Školi je održano ŽSV učitelja fizike i tehničke kulture. Gost predavač je bio prof.dr.sc. Ivica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Puljak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Predavanju su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nazočili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učenici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metk</w:t>
      </w:r>
      <w:r w:rsidR="00575EFE">
        <w:rPr>
          <w:rFonts w:ascii="Times New Roman" w:hAnsi="Times New Roman" w:cs="Times New Roman"/>
          <w:i/>
          <w:color w:val="000000"/>
          <w:sz w:val="24"/>
          <w:szCs w:val="24"/>
        </w:rPr>
        <w:t>ovske</w:t>
      </w:r>
      <w:proofErr w:type="spellEnd"/>
      <w:r w:rsidR="00575E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</w:t>
      </w:r>
      <w:proofErr w:type="spellStart"/>
      <w:r w:rsidR="00575EFE">
        <w:rPr>
          <w:rFonts w:ascii="Times New Roman" w:hAnsi="Times New Roman" w:cs="Times New Roman"/>
          <w:i/>
          <w:color w:val="000000"/>
          <w:sz w:val="24"/>
          <w:szCs w:val="24"/>
        </w:rPr>
        <w:t>pločanske</w:t>
      </w:r>
      <w:proofErr w:type="spellEnd"/>
      <w:r w:rsidR="00575E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gimnazije te 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čenici naše škole.</w:t>
      </w:r>
    </w:p>
    <w:p w:rsidR="00575EFE" w:rsidRPr="005B1BB1" w:rsidRDefault="00575EFE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B4530" w:rsidRPr="007B4530" w:rsidRDefault="007B4530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VI. RAD STRUČNIH VIJEĆA I ORGANA UPRAVLJANJA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Rad učiteljskog vijeća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Sjednice Učiteljskog vijeća planiraju se Godišnjim planom i programom rada škole. U tij</w:t>
      </w:r>
      <w:r w:rsidR="006A5878">
        <w:rPr>
          <w:rFonts w:ascii="Times New Roman" w:hAnsi="Times New Roman" w:cs="Times New Roman"/>
          <w:i/>
          <w:color w:val="000000"/>
          <w:sz w:val="24"/>
          <w:szCs w:val="24"/>
        </w:rPr>
        <w:t>eku školske godine održano je 13</w:t>
      </w:r>
      <w:r w:rsidR="000312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sjednica Učiteljskog vijeća.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Rad razrednih vijeća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Sjednice razrednih vijeća održane su prema planu i programu rada za sve razredne odjele od 1. do 8. razreda. </w:t>
      </w:r>
      <w:r w:rsidR="006A5878">
        <w:rPr>
          <w:rFonts w:ascii="Times New Roman" w:hAnsi="Times New Roman" w:cs="Times New Roman"/>
          <w:i/>
          <w:color w:val="000000"/>
          <w:sz w:val="24"/>
          <w:szCs w:val="24"/>
        </w:rPr>
        <w:t>U tijeku školske godine održano je 9 sjednica Razrednog vijeća.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 Rad razrednika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Poslovi razrednika obuhvaćali su rad s učenicima, roditeljima i samostalni poslovi razrednika.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 s učenicima ostvarivao se na satovima razrednika. Teme su bile vezane za odgojnu problematiku, za specifičnost pojedinog razrednog odjela, obilježavanje značajnih datuma i blagdana.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B0EA1" w:rsidRPr="00BB0EA1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4. Rad stručnih suradnika </w:t>
      </w:r>
    </w:p>
    <w:p w:rsidR="00314166" w:rsidRPr="00364216" w:rsidRDefault="0030520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Stručni suradnici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dio poslova obavljaju zajedno (analize uspjeha, izrada Godišnjeg plana i programa rada škole, Izvješće o radu škole, Školski kurikulum, istraživanja i dr.) Čine tim i zajedno surađuju oko dogovaranja poslova i istraživanja kojima će u tekućoj školskoj godini posvet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iti posebnu pozornost. Provodili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 savjetodavni rad s učenicima, roditeljima i učiteljima te na razne načine radile na unapređivanju rada škole.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30520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Pedagoginja</w:t>
      </w:r>
      <w:r w:rsidR="00314166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Pedagog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inja je obavljala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poslove planir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anja i programiranja, sudjelovala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ostvarivanju odgojno – obrazovnog rada, radi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 učenicima, učiteljima, članovima stručnih timova, roditelj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ima i ravnateljem. </w:t>
      </w: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Psiholog</w:t>
      </w:r>
    </w:p>
    <w:p w:rsidR="00314166" w:rsidRPr="00364216" w:rsidRDefault="00314166" w:rsidP="00314166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Rad psihologa ponajprije je bio usmjeren na učenike kako bi oni razvili svoje potencijale, održali svoje psihološko međusobnih odnosa triju ključnih elemenata nastavnog procesa: učenika, učitelja i nastavnog sadržaja. Roditelji su važna karika u pedagoškom trokutu pa su stoga i oni bili uključeni u zajedničkoj suradnji.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B11E3B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Defektologinja</w:t>
      </w:r>
    </w:p>
    <w:p w:rsidR="00314166" w:rsidRPr="00364216" w:rsidRDefault="00B11E3B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Posao defektologinje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 bio vezan za pripremanje školskih odgojno – obrazovnih programa i njihove realizacije, neposredno sudjelovanje u odgojno – obrazovnom procesu (neposredni rad s djecom, p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rovođenje postupaka op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servacije i </w:t>
      </w:r>
      <w:proofErr w:type="spellStart"/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rekatego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rizacije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,…). Također je provodila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analizu odgojno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obrazovnih rezultata, pratila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proved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bu IOOP-a, vrjednovanje i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samovr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ed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novanje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rada u školi. Sudjelovala je u radu s roditeljima, učiteljima i vijećima škole.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lastRenderedPageBreak/>
        <w:t xml:space="preserve">Knjižničarka – školska knjižnica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 knjižnici se provodio odgojno – obrazovni rad kroz edukacije – upoznavanje učenika s knjigom i knjižnic</w:t>
      </w:r>
      <w:r w:rsidR="00B11E3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om,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individualne upute i pomoć pojedinim učenicim</w:t>
      </w:r>
      <w:r w:rsidR="00B11E3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 oko školske lektire.</w:t>
      </w:r>
      <w:r w:rsidR="003C7CD0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Knjižničarka je organizirala posjete kazališnim i kino predstavama.</w:t>
      </w:r>
    </w:p>
    <w:p w:rsidR="00B11E3B" w:rsidRPr="00364216" w:rsidRDefault="00B11E3B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Održavani su tematski sati za učenike i susret s piscem. Realizirala je projekt</w:t>
      </w:r>
      <w:r w:rsidR="003C7CD0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suradnji s učiteljicom 3.c </w:t>
      </w:r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dječjim vrtićem, Amaterskim kazalištem iz Opuzena i </w:t>
      </w:r>
      <w:proofErr w:type="spellStart"/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Metkovskim</w:t>
      </w:r>
      <w:proofErr w:type="spellEnd"/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amaterskim kazalištem lutaka </w:t>
      </w:r>
      <w:r w:rsidR="003C7CD0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„Imamo plan za lutaka dan“</w:t>
      </w:r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„Moja prva knjiga“ u suradnji s učiteljima razredne nastave.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5. Rad školskog odbora , </w:t>
      </w:r>
      <w:r w:rsidR="00314166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Vijeća roditelja 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 Vijeća učenika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Školski odbor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C446C">
        <w:rPr>
          <w:rFonts w:ascii="Times New Roman" w:hAnsi="Times New Roman" w:cs="Times New Roman"/>
          <w:i/>
          <w:color w:val="000000"/>
          <w:sz w:val="24"/>
          <w:szCs w:val="24"/>
        </w:rPr>
        <w:t>je održao 15 sjednica u školskoj godini 2016./2017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D64A5" w:rsidRDefault="00CD64A5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-usvojio Godišnji plan i programa rada škole i Kurikulum                                                                                  -potvrdio izbor dobavljača za školsku kuhinju                                                                                                     -potvrdio izabranog osiguravatelja                                                                                                                         -nadgledao organizaciju rada na početku šk. godine                                                                                          -davao suglasnosti za zapošljavanje novih djelatnika na određeno i neodređeno vrijeme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   -vodio financijsko planiranje i donosio financijski plan škole i rebalans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-donosio školske propise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i akte                                             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-donio godišnji obračun i fi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nancijski plan za novu godinu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-analizirao odgoj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>no obrazovne rezultate u školi                                                                                                   -</w:t>
      </w:r>
      <w:r w:rsidRPr="00364216">
        <w:rPr>
          <w:rFonts w:ascii="Times New Roman" w:hAnsi="Times New Roman" w:cs="Times New Roman"/>
          <w:i/>
          <w:sz w:val="24"/>
          <w:szCs w:val="24"/>
        </w:rPr>
        <w:t>razmotrio mjere u cilju ostvarivanja zacrtane politike Škole i unapređenja odgojno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– obrazovno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g rada u idućoj školskoj godini                                                  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-utvrdio smjernice za rad u idućoj školskoj 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godini                                                                                             </w:t>
      </w:r>
      <w:r w:rsidR="00BA4BBE">
        <w:rPr>
          <w:rFonts w:ascii="Times New Roman" w:hAnsi="Times New Roman" w:cs="Times New Roman"/>
          <w:i/>
          <w:sz w:val="24"/>
          <w:szCs w:val="24"/>
        </w:rPr>
        <w:t xml:space="preserve"> -usvojio novi Kućni red Škole</w:t>
      </w:r>
    </w:p>
    <w:p w:rsidR="000070C5" w:rsidRPr="00364216" w:rsidRDefault="000070C5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Vijeće roditelja </w:t>
      </w:r>
    </w:p>
    <w:p w:rsidR="00314166" w:rsidRPr="00364216" w:rsidRDefault="001963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Vijeće roditelja broji 38</w:t>
      </w:r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članova. Predsjednica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Vijeća roditelj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 j</w:t>
      </w:r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 bila Dijana </w:t>
      </w:r>
      <w:proofErr w:type="spellStart"/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>Marević</w:t>
      </w:r>
      <w:proofErr w:type="spellEnd"/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 zamjenik </w:t>
      </w:r>
      <w:proofErr w:type="spellStart"/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>Markica</w:t>
      </w:r>
      <w:proofErr w:type="spellEnd"/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>Kežić</w:t>
      </w:r>
      <w:proofErr w:type="spellEnd"/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Na sastancima se raspravljalo 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tekućoj problematici škole, informira</w:t>
      </w:r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 su o provođenju </w:t>
      </w:r>
      <w:proofErr w:type="spellStart"/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nastave. Upoznati su s prijedlogom Godišnjeg plana i pro</w:t>
      </w:r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>grama i Kurikuluma škole za 2016./2017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godinu.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96327" w:rsidRPr="00364216" w:rsidRDefault="001963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Vijeće učenika</w:t>
      </w:r>
    </w:p>
    <w:p w:rsidR="00196327" w:rsidRPr="00364216" w:rsidRDefault="001963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Vijeće učenika broji</w:t>
      </w:r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38 učenika. P</w:t>
      </w:r>
      <w:r w:rsidR="00F05A47">
        <w:rPr>
          <w:rFonts w:ascii="Times New Roman" w:hAnsi="Times New Roman" w:cs="Times New Roman"/>
          <w:i/>
          <w:color w:val="000000"/>
          <w:sz w:val="24"/>
          <w:szCs w:val="24"/>
        </w:rPr>
        <w:t>redsjednica</w:t>
      </w:r>
      <w:r w:rsidR="00795E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vijeća učenika je bila učenica </w:t>
      </w:r>
      <w:proofErr w:type="spellStart"/>
      <w:r w:rsidR="00795E36">
        <w:rPr>
          <w:rFonts w:ascii="Times New Roman" w:hAnsi="Times New Roman" w:cs="Times New Roman"/>
          <w:i/>
          <w:color w:val="000000"/>
          <w:sz w:val="24"/>
          <w:szCs w:val="24"/>
        </w:rPr>
        <w:t>Lucia</w:t>
      </w:r>
      <w:proofErr w:type="spellEnd"/>
      <w:r w:rsidR="00795E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Dominiković, a zamjenica Ana </w:t>
      </w:r>
      <w:proofErr w:type="spellStart"/>
      <w:r w:rsidR="00795E36">
        <w:rPr>
          <w:rFonts w:ascii="Times New Roman" w:hAnsi="Times New Roman" w:cs="Times New Roman"/>
          <w:i/>
          <w:color w:val="000000"/>
          <w:sz w:val="24"/>
          <w:szCs w:val="24"/>
        </w:rPr>
        <w:t>Ramić</w:t>
      </w:r>
      <w:proofErr w:type="spellEnd"/>
      <w:r w:rsidR="009215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A2C66" w:rsidRPr="00364216">
        <w:rPr>
          <w:rFonts w:ascii="Times New Roman" w:hAnsi="Times New Roman" w:cs="Times New Roman"/>
          <w:i/>
          <w:sz w:val="24"/>
          <w:szCs w:val="24"/>
        </w:rPr>
        <w:t xml:space="preserve">Na sjednicama se raspravljalo o aktualnoj problematici vezanoj uz život škole, </w:t>
      </w:r>
      <w:r w:rsidR="00DF51B8" w:rsidRPr="00364216">
        <w:rPr>
          <w:rFonts w:ascii="Times New Roman" w:hAnsi="Times New Roman" w:cs="Times New Roman"/>
          <w:i/>
          <w:sz w:val="24"/>
          <w:szCs w:val="24"/>
        </w:rPr>
        <w:t xml:space="preserve">o poboljšanju uvjeta rada, </w:t>
      </w:r>
      <w:r w:rsidR="00795E36">
        <w:rPr>
          <w:rFonts w:ascii="Times New Roman" w:hAnsi="Times New Roman" w:cs="Times New Roman"/>
          <w:i/>
          <w:sz w:val="24"/>
          <w:szCs w:val="24"/>
        </w:rPr>
        <w:t>promicanju javne i kultur</w:t>
      </w:r>
      <w:r w:rsidR="000070C5">
        <w:rPr>
          <w:rFonts w:ascii="Times New Roman" w:hAnsi="Times New Roman" w:cs="Times New Roman"/>
          <w:i/>
          <w:sz w:val="24"/>
          <w:szCs w:val="24"/>
        </w:rPr>
        <w:t>ne djelatnosti škole, promicanju</w:t>
      </w:r>
      <w:r w:rsidR="00795E36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0070C5">
        <w:rPr>
          <w:rFonts w:ascii="Times New Roman" w:hAnsi="Times New Roman" w:cs="Times New Roman"/>
          <w:i/>
          <w:sz w:val="24"/>
          <w:szCs w:val="24"/>
        </w:rPr>
        <w:t>olerancije i društveno prihvatlji</w:t>
      </w:r>
      <w:r w:rsidR="00795E36">
        <w:rPr>
          <w:rFonts w:ascii="Times New Roman" w:hAnsi="Times New Roman" w:cs="Times New Roman"/>
          <w:i/>
          <w:sz w:val="24"/>
          <w:szCs w:val="24"/>
        </w:rPr>
        <w:t xml:space="preserve">vog ponašanja u školi, </w:t>
      </w:r>
      <w:r w:rsidR="00DF51B8" w:rsidRPr="00364216">
        <w:rPr>
          <w:rFonts w:ascii="Times New Roman" w:hAnsi="Times New Roman" w:cs="Times New Roman"/>
          <w:i/>
          <w:sz w:val="24"/>
          <w:szCs w:val="24"/>
        </w:rPr>
        <w:t>humanitarnoj djelat</w:t>
      </w:r>
      <w:r w:rsidR="00795E36">
        <w:rPr>
          <w:rFonts w:ascii="Times New Roman" w:hAnsi="Times New Roman" w:cs="Times New Roman"/>
          <w:i/>
          <w:sz w:val="24"/>
          <w:szCs w:val="24"/>
        </w:rPr>
        <w:t xml:space="preserve">nosti i </w:t>
      </w:r>
      <w:proofErr w:type="spellStart"/>
      <w:r w:rsidR="00795E36">
        <w:rPr>
          <w:rFonts w:ascii="Times New Roman" w:hAnsi="Times New Roman" w:cs="Times New Roman"/>
          <w:i/>
          <w:sz w:val="24"/>
          <w:szCs w:val="24"/>
        </w:rPr>
        <w:t>izvanučioničnoj</w:t>
      </w:r>
      <w:proofErr w:type="spellEnd"/>
      <w:r w:rsidR="00795E36">
        <w:rPr>
          <w:rFonts w:ascii="Times New Roman" w:hAnsi="Times New Roman" w:cs="Times New Roman"/>
          <w:i/>
          <w:sz w:val="24"/>
          <w:szCs w:val="24"/>
        </w:rPr>
        <w:t xml:space="preserve"> nastavi.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8" w:rsidRPr="00364216" w:rsidRDefault="00DF51B8" w:rsidP="00C35D5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VII. REALIZACIJA NASTAVNOG PLANA I PROGRAMA I ODGOJNO-OBRAZOVNA POTIGNUĆA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Pristup planiranju i programiranju svih oblika nastavnog plana i programa </w:t>
      </w:r>
    </w:p>
    <w:p w:rsidR="00BB0EA1" w:rsidRPr="00364216" w:rsidRDefault="00BB0EA1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Početkom školske godine ravnateljica je u suradnji s djelatnicima škole razradila koncept Godišnjeg plana i prog</w:t>
      </w:r>
      <w:r w:rsidR="0031638A">
        <w:rPr>
          <w:rFonts w:ascii="Times New Roman" w:hAnsi="Times New Roman" w:cs="Times New Roman"/>
          <w:i/>
          <w:color w:val="000000"/>
          <w:sz w:val="24"/>
          <w:szCs w:val="24"/>
        </w:rPr>
        <w:t>rama i Školski kurikulum za 2016./2017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godinu. Definirana su zaduženja za izradu po pojedinim elementima. U izradi Godišnjeg plana i programa rada škole i Školskog kurikuluma sudje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lovali su: ravnateljica, stručni suradnici i tajnik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škole. Svoj prilog su, uz navedene, razradili i predsjednici stručnih vijeća te voditelji izvannastavnih aktivnosti. Na stručnim vijećima škole planirana je redovna nastava,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raspravljalo se o </w:t>
      </w:r>
      <w:proofErr w:type="spellStart"/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oj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nastavi, o potrebama i problemima na koje se nailazilo tijekom školske godine. Posebnu pozornost učitelji su posvetili planiranju i programiranju za svaki pojedini predmet i dogovarali na sjednicam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razrednih vijeća </w:t>
      </w:r>
      <w:proofErr w:type="spellStart"/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nastavu, korelacije,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kriterije ocjenjivanja,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obilježavanje značajnijih datuma i suradnju oko zajedničkih aktivnosti. </w:t>
      </w: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Realizacija nastavnog plana i programa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Nastava je realizirana u petodnevnim radnim tjednima prema planovima i programima svakog pojedinog razrednog odjel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Prema izvješćima učitelja na sjednicama razrednih vijeća programi su realizirani u svim nastavnim predmetima i nema sadržaja koji se prenosi u iduću školsku godinu. </w:t>
      </w:r>
    </w:p>
    <w:p w:rsidR="00F068F7" w:rsidRPr="00364216" w:rsidRDefault="00F068F7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 Rad i postignuća u odgojno – obrazovnom radu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3.1. Rezultati u redovnoj i izbornoj nastavi </w:t>
      </w:r>
    </w:p>
    <w:p w:rsidR="00BB0EA1" w:rsidRPr="00364216" w:rsidRDefault="00BB0EA1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kraju školske godine škola </w:t>
      </w:r>
      <w:r w:rsidR="00793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je imala ukupno 758 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u 38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razrednih odjeljenja</w:t>
      </w:r>
      <w:r w:rsidR="00744C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5 učenika u 1 posebnom razrednom odjelu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Nastavnu g</w:t>
      </w:r>
      <w:r w:rsidR="00744C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odinu s uspjehom su završila 726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učenika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44C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 jednom negativnom  je ocijenjeno 25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</w:t>
      </w:r>
      <w:r w:rsidR="00744C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 s dvije negativne 12 učenika (4,72 %), ukupno 37 (4,85%).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Svi učenici sa negativnim uspjehom upućeni su na dopunski rad koji je za njih organiziran u školi. </w:t>
      </w:r>
      <w:r w:rsidR="00793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tog broja je bio 1 učenik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razredne nastave.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Nakon 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završ</w:t>
      </w:r>
      <w:r w:rsidR="007936A8">
        <w:rPr>
          <w:rFonts w:ascii="Times New Roman" w:hAnsi="Times New Roman" w:cs="Times New Roman"/>
          <w:i/>
          <w:color w:val="000000"/>
          <w:sz w:val="24"/>
          <w:szCs w:val="24"/>
        </w:rPr>
        <w:t>enog dopunskog rada, 3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učenika nije zadovoljilo usvojenim znanjem te su upućeni na polaganje popravnog ispita u kolovozu. </w:t>
      </w:r>
    </w:p>
    <w:p w:rsidR="00DF51B8" w:rsidRPr="00364216" w:rsidRDefault="00DF51B8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Nakon dopunskog rada i popravnih ispita u viši ra</w:t>
      </w:r>
      <w:r w:rsidR="00744C50">
        <w:rPr>
          <w:rFonts w:ascii="Times New Roman" w:hAnsi="Times New Roman" w:cs="Times New Roman"/>
          <w:i/>
          <w:color w:val="000000"/>
          <w:sz w:val="24"/>
          <w:szCs w:val="24"/>
        </w:rPr>
        <w:t>zred s uspjehom prelazi svih 763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(100%).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3.2. Izborna nastava </w:t>
      </w:r>
    </w:p>
    <w:p w:rsidR="00BB0EA1" w:rsidRPr="00364216" w:rsidRDefault="00BB0EA1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Izborna nastava organizira se prema interesima učenika iz katoličkog vjeron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auka, njemačkog jezika i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informatike. Katolički vjeronauk organiziran je za učenike od 1.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-8. razreda , pohađalo ga je </w:t>
      </w:r>
      <w:r w:rsidR="00F60B0C">
        <w:rPr>
          <w:rFonts w:ascii="Times New Roman" w:hAnsi="Times New Roman" w:cs="Times New Roman"/>
          <w:i/>
          <w:color w:val="000000"/>
          <w:sz w:val="24"/>
          <w:szCs w:val="24"/>
        </w:rPr>
        <w:t>758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u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15 skupina.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Informatika je b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ila organizirana u 8 grupa za učenike od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</w:t>
      </w:r>
      <w:r w:rsidR="00097985">
        <w:rPr>
          <w:rFonts w:ascii="Times New Roman" w:hAnsi="Times New Roman" w:cs="Times New Roman"/>
          <w:i/>
          <w:color w:val="000000"/>
          <w:sz w:val="24"/>
          <w:szCs w:val="24"/>
        </w:rPr>
        <w:t>. – 8. razreda, a pohađalo je 48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učenika. Izborna nastava njemačkog jezika je organizirana za učenike od 4. – 8. razre</w:t>
      </w:r>
      <w:r w:rsidR="00097985">
        <w:rPr>
          <w:rFonts w:ascii="Times New Roman" w:hAnsi="Times New Roman" w:cs="Times New Roman"/>
          <w:i/>
          <w:color w:val="000000"/>
          <w:sz w:val="24"/>
          <w:szCs w:val="24"/>
        </w:rPr>
        <w:t>da u 18 grupa, a pogađalo je 189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učenika.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35D52" w:rsidRPr="00356B5F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4BBE" w:rsidRDefault="00BA4BBE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4BBE" w:rsidRDefault="00BA4BBE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4BBE" w:rsidRDefault="00BA4BBE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4BBE" w:rsidRDefault="00BA4BBE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3.3. Vladanje učenika i ped</w:t>
      </w:r>
      <w:r w:rsidR="00E61D68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agoške mjere</w:t>
      </w:r>
    </w:p>
    <w:p w:rsidR="003654BC" w:rsidRPr="00364216" w:rsidRDefault="003654BC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0EA1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Vladanje učenika </w:t>
      </w:r>
    </w:p>
    <w:p w:rsidR="00BB0EA1" w:rsidRPr="00BB0EA1" w:rsidRDefault="00BB0EA1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Razredna vijeća su na sjednicama na kraju nastavne godine raspravljala i usvojila prijedloge ocjena vladanja za svakog pojedinog </w:t>
      </w:r>
      <w:r w:rsidR="009215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učenika. Uzorno vladanje ima </w:t>
      </w:r>
      <w:r w:rsidR="00D80A36">
        <w:rPr>
          <w:rFonts w:ascii="Times New Roman" w:hAnsi="Times New Roman" w:cs="Times New Roman"/>
          <w:i/>
          <w:color w:val="000000"/>
          <w:sz w:val="24"/>
          <w:szCs w:val="24"/>
        </w:rPr>
        <w:t>746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</w:t>
      </w:r>
      <w:r w:rsidR="00D80A36">
        <w:rPr>
          <w:rFonts w:ascii="Times New Roman" w:hAnsi="Times New Roman" w:cs="Times New Roman"/>
          <w:i/>
          <w:color w:val="000000"/>
          <w:sz w:val="24"/>
          <w:szCs w:val="24"/>
        </w:rPr>
        <w:t>čenika, dobro vladanje 12 učenika (1.7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%). Nijedan učenik nije ocijenjen ocjenom loše iz vladanja. </w:t>
      </w:r>
    </w:p>
    <w:p w:rsidR="000955BC" w:rsidRPr="00364216" w:rsidRDefault="000955BC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Pedagoške mjere </w:t>
      </w:r>
    </w:p>
    <w:p w:rsidR="00BB0EA1" w:rsidRPr="00364216" w:rsidRDefault="00BB0EA1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E0F" w:rsidRPr="00364216" w:rsidRDefault="00314166" w:rsidP="00D8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Prema Statutu Škole razrednici, razredna vijeća i Učiteljska vijeća donijela su odluke o poticajnim pedagoškim mjerama za najuspješnije, najaktivnije, najodgovornije učenike koji su svojim trudom i zalaganjem postigli zapažene rezultate. Ove godine pohvaljeno je pisanom pohvalom razrednih vijeća </w:t>
      </w:r>
      <w:r w:rsidR="00527C7C">
        <w:rPr>
          <w:rFonts w:ascii="Times New Roman" w:hAnsi="Times New Roman" w:cs="Times New Roman"/>
          <w:i/>
          <w:sz w:val="24"/>
          <w:szCs w:val="24"/>
        </w:rPr>
        <w:t>22</w:t>
      </w:r>
      <w:r w:rsidR="00A94456">
        <w:rPr>
          <w:rFonts w:ascii="Times New Roman" w:hAnsi="Times New Roman" w:cs="Times New Roman"/>
          <w:i/>
          <w:sz w:val="24"/>
          <w:szCs w:val="24"/>
        </w:rPr>
        <w:t>1 učenik.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Nagrade i priznanja uruče</w:t>
      </w:r>
      <w:r w:rsidR="00E61D6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 su učenicima,  na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sv</w:t>
      </w:r>
      <w:r w:rsidR="00E61D6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ečanosti Dana Škole.</w:t>
      </w:r>
      <w:r w:rsidR="00D80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</w:t>
      </w:r>
      <w:r w:rsidR="00F60418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D80A36">
        <w:rPr>
          <w:rFonts w:ascii="Times New Roman" w:hAnsi="Times New Roman" w:cs="Times New Roman"/>
          <w:i/>
          <w:color w:val="000000"/>
          <w:sz w:val="24"/>
          <w:szCs w:val="24"/>
        </w:rPr>
        <w:t>dagoška mjera opomene izrečena je za 2 učenika (0.3%),  a ukor 1 učeniku (0.1%).</w:t>
      </w:r>
    </w:p>
    <w:p w:rsidR="00E61D68" w:rsidRPr="00364216" w:rsidRDefault="00E61D6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3.4. Izostanci učenika </w:t>
      </w:r>
    </w:p>
    <w:p w:rsidR="00BB0EA1" w:rsidRPr="00364216" w:rsidRDefault="00BB0EA1" w:rsidP="00BA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BA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Tijekom protekle školske godi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C808CF">
        <w:rPr>
          <w:rFonts w:ascii="Times New Roman" w:hAnsi="Times New Roman" w:cs="Times New Roman"/>
          <w:i/>
          <w:color w:val="000000"/>
          <w:sz w:val="24"/>
          <w:szCs w:val="24"/>
        </w:rPr>
        <w:t>e učenici su ukupno izostali 38530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sati, od toga opravdano 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C808CF">
        <w:rPr>
          <w:rFonts w:ascii="Times New Roman" w:hAnsi="Times New Roman" w:cs="Times New Roman"/>
          <w:i/>
          <w:color w:val="000000"/>
          <w:sz w:val="24"/>
          <w:szCs w:val="24"/>
        </w:rPr>
        <w:t>38418 sati (50,83 po učeniku), a neopravdano 112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sati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Opravdano su učenici izostajali uglavnom zbog bolesti. Neopravdanih izostanaka ima najviš</w:t>
      </w:r>
      <w:r w:rsidR="00BA1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 kod učenika osmih razreda </w:t>
      </w:r>
      <w:r w:rsidR="00BA4B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BA1606">
        <w:rPr>
          <w:rFonts w:ascii="Times New Roman" w:hAnsi="Times New Roman" w:cs="Times New Roman"/>
          <w:i/>
          <w:color w:val="000000"/>
          <w:sz w:val="24"/>
          <w:szCs w:val="24"/>
        </w:rPr>
        <w:t>(8392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). Razlozi neopravdanih izostanaka su izbjegavanje školskih obveza te ne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donošenje ispričnica i povremeno kašnjenje na nastavu.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3.5. Dodatna i dopunska nastava </w:t>
      </w:r>
    </w:p>
    <w:p w:rsidR="00BB0EA1" w:rsidRPr="00364216" w:rsidRDefault="00BB0EA1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BA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Dodatna nastava bila je organizirana za darovite učenike prema njihovim interesima i u skladu sa zaduženjima učitelja. Realizirana je dodatna nastava iz matematike u razrednoj nastavi te iz hrvatskog 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jezika, engleskog jezika, 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matematike ,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povijesti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fizike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kemije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geografije, tehničke kulture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biologije u p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redmetnoj nastavi u sveukupno 27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grupa. Kroz ovaj oblik rada učenici su produbljivali i proširivali svoja znanja te se pripremali za sudjelovanje na natjecanjima. </w:t>
      </w:r>
    </w:p>
    <w:p w:rsidR="00314166" w:rsidRPr="00364216" w:rsidRDefault="00314166" w:rsidP="00BA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Dopunska nastava organizirana je za učenike koji otežano prate nastavni program . Dopunska nastava organizirana je iz hrvatskog jezika i matematike za učenike 1.-4. razreda . Za učenike od 5.-8. razreda organizirana je dopunska nastava hrvatskog jezika,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engleskog jezika, povijesti,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matematike i kemije u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35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grupa . </w:t>
      </w:r>
    </w:p>
    <w:p w:rsidR="005E540A" w:rsidRPr="00364216" w:rsidRDefault="005E540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3.6. Rad s učenicima koji rade po posebnom i individualiziranom odgojno-obrazovnom programu </w:t>
      </w:r>
    </w:p>
    <w:p w:rsidR="007C36F0" w:rsidRDefault="007C36F0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C36F0" w:rsidRDefault="007C36F0" w:rsidP="007C36F0">
      <w:r>
        <w:t>2016./2017.godina</w:t>
      </w:r>
    </w:p>
    <w:tbl>
      <w:tblPr>
        <w:tblStyle w:val="TableGrid"/>
        <w:tblpPr w:leftFromText="180" w:rightFromText="180" w:vertAnchor="text" w:horzAnchor="margin" w:tblpY="40"/>
        <w:tblOverlap w:val="never"/>
        <w:tblW w:w="9151" w:type="dxa"/>
        <w:tblLook w:val="04A0" w:firstRow="1" w:lastRow="0" w:firstColumn="1" w:lastColumn="0" w:noHBand="0" w:noVBand="1"/>
      </w:tblPr>
      <w:tblGrid>
        <w:gridCol w:w="2277"/>
        <w:gridCol w:w="874"/>
        <w:gridCol w:w="906"/>
        <w:gridCol w:w="711"/>
        <w:gridCol w:w="717"/>
        <w:gridCol w:w="708"/>
        <w:gridCol w:w="717"/>
        <w:gridCol w:w="751"/>
        <w:gridCol w:w="782"/>
        <w:gridCol w:w="708"/>
      </w:tblGrid>
      <w:tr w:rsidR="00FF75F0" w:rsidTr="00FF75F0">
        <w:trPr>
          <w:cantSplit/>
          <w:trHeight w:val="11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Rješenje o primjerenom obliku školovanja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I. razred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II. razred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III. razred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IV. razred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V. razred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VI. razred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VII. razred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VIII. razred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6F0" w:rsidRDefault="007C36F0" w:rsidP="00F36E49">
            <w:pPr>
              <w:ind w:left="113" w:right="113"/>
            </w:pPr>
            <w:r>
              <w:t>Ukupno</w:t>
            </w:r>
          </w:p>
        </w:tc>
      </w:tr>
      <w:tr w:rsidR="00FF75F0" w:rsidTr="00FF75F0">
        <w:trPr>
          <w:trHeight w:val="3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Individualizirani postupci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8</w:t>
            </w:r>
          </w:p>
        </w:tc>
      </w:tr>
      <w:tr w:rsidR="00FF75F0" w:rsidTr="00FF75F0">
        <w:trPr>
          <w:trHeight w:val="3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Redoviti program uz prilagodbu sadržaja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18</w:t>
            </w:r>
          </w:p>
        </w:tc>
      </w:tr>
      <w:tr w:rsidR="00FF75F0" w:rsidTr="00FF75F0">
        <w:trPr>
          <w:trHeight w:val="3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lastRenderedPageBreak/>
              <w:t>Poseban program u posebnom razrednom odjelu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0" w:rsidRDefault="007C36F0" w:rsidP="00F36E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5</w:t>
            </w:r>
          </w:p>
        </w:tc>
      </w:tr>
      <w:tr w:rsidR="00FF75F0" w:rsidTr="00FF75F0">
        <w:trPr>
          <w:trHeight w:val="3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Ukupno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0" w:rsidRDefault="007C36F0" w:rsidP="00F36E49">
            <w:r>
              <w:t>31</w:t>
            </w:r>
          </w:p>
        </w:tc>
      </w:tr>
    </w:tbl>
    <w:p w:rsidR="007C36F0" w:rsidRDefault="007C36F0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C36F0" w:rsidRDefault="007C36F0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404FB" w:rsidRPr="005404FB" w:rsidRDefault="005404FB" w:rsidP="00BB0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FB">
        <w:rPr>
          <w:rFonts w:ascii="Times New Roman" w:hAnsi="Times New Roman" w:cs="Times New Roman"/>
          <w:i/>
          <w:sz w:val="24"/>
          <w:szCs w:val="24"/>
        </w:rPr>
        <w:t>U rad sa stručnim suradnikom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5404FB">
        <w:rPr>
          <w:rFonts w:ascii="Times New Roman" w:hAnsi="Times New Roman" w:cs="Times New Roman"/>
          <w:i/>
          <w:sz w:val="24"/>
          <w:szCs w:val="24"/>
        </w:rPr>
        <w:t xml:space="preserve"> defektologom u školskoj godini 2016./2017. bio je uključen 31 učenik. Po redovitom programu uz individualizirane postupke, prema rješenju Stručnog Povjerenstva za utvrđivanje primjerenog oblika školovanja, školovalo se 8 učenika, po </w:t>
      </w:r>
      <w:r w:rsidRPr="005404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redovitom programu uz prilagodbu sadržaja i individualizirane postupke </w:t>
      </w:r>
      <w:r w:rsidRPr="005404FB">
        <w:rPr>
          <w:rFonts w:ascii="Times New Roman" w:hAnsi="Times New Roman" w:cs="Times New Roman"/>
          <w:i/>
          <w:sz w:val="24"/>
          <w:szCs w:val="24"/>
        </w:rPr>
        <w:t xml:space="preserve">školovalo se 18 učenika, a posebni razredni odjel pohađalo je 6 učenika. Od ovog broja  11 učenika sa većim teškoćama je bilo uključeno u PSP i rad s učiteljem edukatorom </w:t>
      </w:r>
      <w:proofErr w:type="spellStart"/>
      <w:r w:rsidRPr="005404FB">
        <w:rPr>
          <w:rFonts w:ascii="Times New Roman" w:hAnsi="Times New Roman" w:cs="Times New Roman"/>
          <w:i/>
          <w:sz w:val="24"/>
          <w:szCs w:val="24"/>
        </w:rPr>
        <w:t>rehabilitatorom</w:t>
      </w:r>
      <w:proofErr w:type="spellEnd"/>
      <w:r w:rsidRPr="005404FB">
        <w:rPr>
          <w:rFonts w:ascii="Times New Roman" w:hAnsi="Times New Roman" w:cs="Times New Roman"/>
          <w:i/>
          <w:sz w:val="24"/>
          <w:szCs w:val="24"/>
        </w:rPr>
        <w:t xml:space="preserve"> i 9 u rad s psihologom. </w:t>
      </w:r>
    </w:p>
    <w:p w:rsidR="005404FB" w:rsidRPr="005404FB" w:rsidRDefault="005404FB" w:rsidP="00BB0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FB">
        <w:rPr>
          <w:rFonts w:ascii="Times New Roman" w:hAnsi="Times New Roman" w:cs="Times New Roman"/>
          <w:i/>
          <w:sz w:val="24"/>
          <w:szCs w:val="24"/>
        </w:rPr>
        <w:t>Školske godine 2016./2017. Upućeno je 11 učenika u pedagošku opservaciju.  Povjerenstvo za upis i utvrđivanje psihofizičkog stanja učenika odobrilo je 1 dijete za prijevremeni upis u 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4FB">
        <w:rPr>
          <w:rFonts w:ascii="Times New Roman" w:hAnsi="Times New Roman" w:cs="Times New Roman"/>
          <w:i/>
          <w:sz w:val="24"/>
          <w:szCs w:val="24"/>
        </w:rPr>
        <w:t>razred, a za 6 djece je određeno pri</w:t>
      </w:r>
      <w:r>
        <w:rPr>
          <w:rFonts w:ascii="Times New Roman" w:hAnsi="Times New Roman" w:cs="Times New Roman"/>
          <w:i/>
          <w:sz w:val="24"/>
          <w:szCs w:val="24"/>
        </w:rPr>
        <w:t xml:space="preserve">vremeno </w:t>
      </w:r>
      <w:r w:rsidRPr="005404FB">
        <w:rPr>
          <w:rFonts w:ascii="Times New Roman" w:hAnsi="Times New Roman" w:cs="Times New Roman"/>
          <w:i/>
          <w:sz w:val="24"/>
          <w:szCs w:val="24"/>
        </w:rPr>
        <w:t>oslobađanje od upisa u prvi razred.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35D52" w:rsidRPr="00364216" w:rsidRDefault="00C35D52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C5383" w:rsidRDefault="00314166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3.7.</w:t>
      </w:r>
      <w:r w:rsidR="00E93362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Realizacija plana </w:t>
      </w:r>
      <w:proofErr w:type="spellStart"/>
      <w:r w:rsidR="00E93362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</w:t>
      </w:r>
      <w:proofErr w:type="spellEnd"/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nastave </w:t>
      </w:r>
    </w:p>
    <w:p w:rsidR="00BB0EA1" w:rsidRDefault="00BB0EA1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5383" w:rsidRDefault="00314166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 početku nastavne godi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 izrađen je plan </w:t>
      </w:r>
      <w:proofErr w:type="spellStart"/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nastave koji je sastavni dio kurikuluma. Za razrednu nastavu planirali smo dva i više obavezna p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rogramska sadržaja </w:t>
      </w:r>
      <w:proofErr w:type="spellStart"/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nastave za svaki razred, a za predmetnu nastavu jedan do dva. Kroz ovakav oblik rada integrirani su sadržaji više n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astavnih predmeta. </w:t>
      </w:r>
      <w:proofErr w:type="spellStart"/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nastava realizirana je prema Školskom kurikulumu i uz prethodnu suglasnost rod</w:t>
      </w:r>
      <w:r w:rsidR="007C591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itelja, a ostvarili smo</w:t>
      </w:r>
      <w:r w:rsidR="00BA4B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591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je kroz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867BA" w:rsidRPr="00364216">
        <w:rPr>
          <w:rFonts w:ascii="Times New Roman" w:hAnsi="Times New Roman" w:cs="Times New Roman"/>
          <w:i/>
          <w:sz w:val="24"/>
          <w:szCs w:val="24"/>
        </w:rPr>
        <w:t>posjete, nastavu u prirodi, terensku nastavu, izlete i ekskurzije.</w:t>
      </w:r>
    </w:p>
    <w:p w:rsidR="002C5383" w:rsidRDefault="002C5383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67BA" w:rsidRDefault="008867BA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3.8. Realizacija plana i programa izvannastavnih aktivnosti </w:t>
      </w:r>
    </w:p>
    <w:p w:rsidR="00BB0EA1" w:rsidRPr="00364216" w:rsidRDefault="00BB0EA1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67BA" w:rsidRPr="00364216" w:rsidRDefault="00DD0DCC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školi je djelovalo 5 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gru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pa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izvannastavnih aktivnosti u razrednoj nastavi 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Šah, Lutkarsko dramska, Likovna, Dramska, Sportska</w:t>
      </w:r>
    </w:p>
    <w:p w:rsidR="00DD0DCC" w:rsidRPr="00364216" w:rsidRDefault="008867BA" w:rsidP="00B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="00DD0D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predmetnoj nastavi imali smo 18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organiziranih izvannastavnih aktivnosti :</w:t>
      </w:r>
      <w:r w:rsidR="00DD0D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Klub mladih tehničara, Promet, </w:t>
      </w:r>
      <w:proofErr w:type="spellStart"/>
      <w:r w:rsidR="00DD0DCC">
        <w:rPr>
          <w:rFonts w:ascii="Times New Roman" w:hAnsi="Times New Roman" w:cs="Times New Roman"/>
          <w:i/>
          <w:color w:val="000000"/>
          <w:sz w:val="24"/>
          <w:szCs w:val="24"/>
        </w:rPr>
        <w:t>Literalna</w:t>
      </w:r>
      <w:proofErr w:type="spellEnd"/>
      <w:r w:rsidR="00DD0DCC">
        <w:rPr>
          <w:rFonts w:ascii="Times New Roman" w:hAnsi="Times New Roman" w:cs="Times New Roman"/>
          <w:i/>
          <w:color w:val="000000"/>
          <w:sz w:val="24"/>
          <w:szCs w:val="24"/>
        </w:rPr>
        <w:t>, Recitatorska, Novinarska družina, Mali svirači, Veliki zbor, Fotografska družina, Vjeronaučna, Vjeronaučna olimpijada, Igrom do mira, Mladi povjesničari, Njemačka igraonica, Meteorološka skupina, Šah, Dramska, Mladi geografi, Engleski knjižni klub.</w:t>
      </w:r>
    </w:p>
    <w:p w:rsidR="00314166" w:rsidRPr="00364216" w:rsidRDefault="008867BA" w:rsidP="00BB0EA1">
      <w:pPr>
        <w:pStyle w:val="Default"/>
        <w:jc w:val="both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Načini i metode realizacije izvannastavnih aktivnosti pretežno su</w:t>
      </w:r>
      <w:r w:rsidRPr="00364216">
        <w:rPr>
          <w:rFonts w:ascii="Times New Roman" w:hAnsi="Times New Roman" w:cs="Times New Roman"/>
          <w:b/>
          <w:i/>
        </w:rPr>
        <w:t xml:space="preserve"> </w:t>
      </w:r>
      <w:r w:rsidRPr="00364216">
        <w:rPr>
          <w:rFonts w:ascii="Times New Roman" w:hAnsi="Times New Roman" w:cs="Times New Roman"/>
          <w:i/>
        </w:rPr>
        <w:t xml:space="preserve">radioničkog, projektnog, skupno-istraživačkog, </w:t>
      </w:r>
      <w:proofErr w:type="spellStart"/>
      <w:r w:rsidRPr="00364216">
        <w:rPr>
          <w:rFonts w:ascii="Times New Roman" w:hAnsi="Times New Roman" w:cs="Times New Roman"/>
          <w:i/>
        </w:rPr>
        <w:t>samoistraživačkog</w:t>
      </w:r>
      <w:proofErr w:type="spellEnd"/>
      <w:r w:rsidRPr="00364216">
        <w:rPr>
          <w:rFonts w:ascii="Times New Roman" w:hAnsi="Times New Roman" w:cs="Times New Roman"/>
          <w:i/>
        </w:rPr>
        <w:t xml:space="preserve"> tipa odgojno-obrazovnog rada. Po</w:t>
      </w:r>
      <w:r w:rsidR="0090440C" w:rsidRPr="00364216">
        <w:rPr>
          <w:rFonts w:ascii="Times New Roman" w:hAnsi="Times New Roman" w:cs="Times New Roman"/>
          <w:i/>
        </w:rPr>
        <w:t>ticaj su za uk</w:t>
      </w:r>
      <w:r w:rsidR="00F068F7" w:rsidRPr="00364216">
        <w:rPr>
          <w:rFonts w:ascii="Times New Roman" w:hAnsi="Times New Roman" w:cs="Times New Roman"/>
          <w:i/>
        </w:rPr>
        <w:t>ljučivanje</w:t>
      </w:r>
      <w:r w:rsidR="0090440C" w:rsidRPr="00364216">
        <w:rPr>
          <w:rFonts w:ascii="Times New Roman" w:hAnsi="Times New Roman" w:cs="Times New Roman"/>
          <w:i/>
        </w:rPr>
        <w:t xml:space="preserve"> </w:t>
      </w:r>
      <w:r w:rsidR="00F068F7" w:rsidRPr="00364216">
        <w:rPr>
          <w:rFonts w:ascii="Times New Roman" w:hAnsi="Times New Roman" w:cs="Times New Roman"/>
          <w:i/>
        </w:rPr>
        <w:t>učenika na</w:t>
      </w:r>
      <w:r w:rsidRPr="00364216">
        <w:rPr>
          <w:rFonts w:ascii="Times New Roman" w:hAnsi="Times New Roman" w:cs="Times New Roman"/>
          <w:i/>
        </w:rPr>
        <w:t xml:space="preserve"> rad izvan redovite nastave i to za sve učenike, učenike prosječnih sposobnosti, darovite učenike, učenike s posebnim potrebama. Naše izvan</w:t>
      </w:r>
      <w:r w:rsidR="00DD0DCC">
        <w:rPr>
          <w:rFonts w:ascii="Times New Roman" w:hAnsi="Times New Roman" w:cs="Times New Roman"/>
          <w:i/>
        </w:rPr>
        <w:t>n</w:t>
      </w:r>
      <w:r w:rsidRPr="00364216">
        <w:rPr>
          <w:rFonts w:ascii="Times New Roman" w:hAnsi="Times New Roman" w:cs="Times New Roman"/>
          <w:i/>
        </w:rPr>
        <w:t>astavne aktivnosti većinom su sadržajem i područjem ostvarivanja djelovala u sklopu svih kulturno-umjetničkih događanja u školi.</w:t>
      </w:r>
    </w:p>
    <w:p w:rsidR="008867BA" w:rsidRPr="00364216" w:rsidRDefault="008867BA" w:rsidP="008867BA">
      <w:pPr>
        <w:pStyle w:val="Default"/>
        <w:rPr>
          <w:rFonts w:ascii="Times New Roman" w:hAnsi="Times New Roman" w:cs="Times New Roman"/>
          <w:i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4BBE" w:rsidRDefault="00BA4BBE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4BBE" w:rsidRDefault="00BA4BBE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4BBE" w:rsidRDefault="00BA4BBE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4BBE" w:rsidRDefault="00BA4BBE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3.9. Postignuti rezultati na međužupanijskim i ostalim natjecanjima 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C31FD" w:rsidRPr="00364216" w:rsidRDefault="007C31FD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MATEMATIKA</w:t>
      </w:r>
      <w:r w:rsidR="00F3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="00F3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Učenik Ivan Mioč,8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prvo mjesto na županijskom natjecanju</w:t>
      </w:r>
    </w:p>
    <w:p w:rsidR="007C31FD" w:rsidRDefault="00F36E49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Učenik Roko Volarević,8</w:t>
      </w:r>
      <w:r w:rsidR="007C31FD"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proofErr w:type="spellStart"/>
      <w:r w:rsidR="007C31FD"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="007C31FD"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drugo mjesto na županijskom natjecanju</w:t>
      </w:r>
    </w:p>
    <w:p w:rsidR="006F5A36" w:rsidRPr="00364216" w:rsidRDefault="006F5A36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F5A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HRVATSKI JEZIK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Učenica Anamarija Dominiković, 7.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 treće mjesto na županijskom natjecanju.</w:t>
      </w:r>
    </w:p>
    <w:p w:rsidR="007C31FD" w:rsidRPr="00364216" w:rsidRDefault="007C31FD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NJEMAČKI JEZIK</w:t>
      </w:r>
      <w:r w:rsidR="00F3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Učenica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Sara Jurković</w:t>
      </w:r>
      <w:r w:rsidR="00946713"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8.raz. drugo mjes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to na županijskom natjecanju</w:t>
      </w:r>
      <w:r w:rsid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A kategorija</w:t>
      </w:r>
    </w:p>
    <w:p w:rsidR="00F642BB" w:rsidRPr="00F36E49" w:rsidRDefault="00F36E49" w:rsidP="00F36E49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</w:t>
      </w:r>
      <w:r w:rsidRP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Učenik Duje Blažević, 8. </w:t>
      </w:r>
      <w:proofErr w:type="spellStart"/>
      <w:r w:rsidRP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P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drugo mjesto na županijskom natjecanju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B Kategorija</w:t>
      </w:r>
    </w:p>
    <w:p w:rsidR="00CA37B5" w:rsidRDefault="00F642BB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LIKOVNA KULTURA</w:t>
      </w:r>
      <w:r w:rsidR="00F3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="00F3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36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Rad učenice 8.raz. Sare Jurković predložen je za državnu smotru LIK 2017.</w:t>
      </w:r>
    </w:p>
    <w:p w:rsidR="00A870AC" w:rsidRDefault="00A870AC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F5A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TEHNIČKA KULTURA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</w:t>
      </w:r>
      <w:r w:rsidR="00706E6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Učenica Maria </w:t>
      </w:r>
      <w:proofErr w:type="spellStart"/>
      <w:r w:rsidR="00706E68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Perlić</w:t>
      </w:r>
      <w:proofErr w:type="spellEnd"/>
      <w:r w:rsidR="00706E6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5.raz. drugo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mjesto na županijskom natjecanju</w:t>
      </w:r>
      <w:r w:rsidR="006F5A3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F5A36" w:rsidRDefault="006F5A36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F5A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POVIJEST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Učenik Damir Vekić, 7.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prvo mjesto na županijskom natjecanju.</w:t>
      </w:r>
    </w:p>
    <w:p w:rsidR="006F5A36" w:rsidRDefault="006F5A36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F5A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BIOLOGIJA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Učenica Filipa Šilje, 8.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prvo mjesto na županijskom natjecanju.</w:t>
      </w:r>
    </w:p>
    <w:p w:rsidR="00A870AC" w:rsidRPr="00364216" w:rsidRDefault="00A870AC" w:rsidP="00F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E18E4" w:rsidRPr="00364216" w:rsidRDefault="002E18E4" w:rsidP="00586267">
      <w:pPr>
        <w:pStyle w:val="ListParagraph"/>
        <w:autoSpaceDE w:val="0"/>
        <w:autoSpaceDN w:val="0"/>
        <w:adjustRightInd w:val="0"/>
        <w:ind w:left="720"/>
        <w:rPr>
          <w:bCs/>
          <w:i/>
          <w:color w:val="000000"/>
        </w:rPr>
      </w:pPr>
    </w:p>
    <w:p w:rsidR="00EA3E94" w:rsidRPr="00364216" w:rsidRDefault="00EA3E94" w:rsidP="00586267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KLOKAN BEZ GRANICA-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u 10% najbolje plasiranih u natjecanju iz matematike:</w:t>
      </w:r>
    </w:p>
    <w:p w:rsidR="00EA3E94" w:rsidRDefault="007000B1" w:rsidP="007000B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7000B1">
        <w:rPr>
          <w:bCs/>
          <w:i/>
          <w:color w:val="000000"/>
        </w:rPr>
        <w:t xml:space="preserve">Luka Toni </w:t>
      </w:r>
      <w:proofErr w:type="spellStart"/>
      <w:r w:rsidRPr="007000B1">
        <w:rPr>
          <w:bCs/>
          <w:i/>
          <w:color w:val="000000"/>
        </w:rPr>
        <w:t>Batinović</w:t>
      </w:r>
      <w:proofErr w:type="spellEnd"/>
      <w:r w:rsidRPr="007000B1">
        <w:rPr>
          <w:bCs/>
          <w:i/>
          <w:color w:val="000000"/>
        </w:rPr>
        <w:t xml:space="preserve"> 2. </w:t>
      </w:r>
      <w:proofErr w:type="spellStart"/>
      <w:r w:rsidRPr="007000B1">
        <w:rPr>
          <w:bCs/>
          <w:i/>
          <w:color w:val="000000"/>
        </w:rPr>
        <w:t>raz</w:t>
      </w:r>
      <w:proofErr w:type="spellEnd"/>
      <w:r w:rsidRPr="007000B1">
        <w:rPr>
          <w:bCs/>
          <w:i/>
          <w:color w:val="000000"/>
        </w:rPr>
        <w:t xml:space="preserve">. </w:t>
      </w:r>
    </w:p>
    <w:p w:rsidR="007000B1" w:rsidRDefault="007000B1" w:rsidP="007000B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 xml:space="preserve">Petar Jerković 3. </w:t>
      </w:r>
      <w:proofErr w:type="spellStart"/>
      <w:r>
        <w:rPr>
          <w:bCs/>
          <w:i/>
          <w:color w:val="000000"/>
        </w:rPr>
        <w:t>raz</w:t>
      </w:r>
      <w:proofErr w:type="spellEnd"/>
      <w:r>
        <w:rPr>
          <w:bCs/>
          <w:i/>
          <w:color w:val="000000"/>
        </w:rPr>
        <w:t xml:space="preserve">. </w:t>
      </w:r>
    </w:p>
    <w:p w:rsidR="007000B1" w:rsidRDefault="007000B1" w:rsidP="007000B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 xml:space="preserve">Ivan Ilić i Ivan Volarević 4. </w:t>
      </w:r>
      <w:proofErr w:type="spellStart"/>
      <w:r>
        <w:rPr>
          <w:bCs/>
          <w:i/>
          <w:color w:val="000000"/>
        </w:rPr>
        <w:t>raz</w:t>
      </w:r>
      <w:proofErr w:type="spellEnd"/>
      <w:r>
        <w:rPr>
          <w:bCs/>
          <w:i/>
          <w:color w:val="000000"/>
        </w:rPr>
        <w:t xml:space="preserve">. </w:t>
      </w:r>
    </w:p>
    <w:p w:rsidR="007000B1" w:rsidRDefault="007000B1" w:rsidP="007000B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Tonći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Zvonić</w:t>
      </w:r>
      <w:proofErr w:type="spellEnd"/>
      <w:r>
        <w:rPr>
          <w:bCs/>
          <w:i/>
          <w:color w:val="000000"/>
        </w:rPr>
        <w:t xml:space="preserve"> 4. </w:t>
      </w:r>
      <w:proofErr w:type="spellStart"/>
      <w:r>
        <w:rPr>
          <w:bCs/>
          <w:i/>
          <w:color w:val="000000"/>
        </w:rPr>
        <w:t>raz</w:t>
      </w:r>
      <w:proofErr w:type="spellEnd"/>
    </w:p>
    <w:p w:rsidR="00586267" w:rsidRDefault="00586267" w:rsidP="00586267">
      <w:pPr>
        <w:pStyle w:val="ListParagraph"/>
        <w:autoSpaceDE w:val="0"/>
        <w:autoSpaceDN w:val="0"/>
        <w:adjustRightInd w:val="0"/>
        <w:ind w:left="720"/>
        <w:rPr>
          <w:bCs/>
          <w:i/>
          <w:color w:val="000000"/>
        </w:rPr>
      </w:pPr>
    </w:p>
    <w:p w:rsidR="00586267" w:rsidRDefault="00586267" w:rsidP="005862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58626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FUTSAL  ZA 7. i 8. RAZREDE</w:t>
      </w:r>
      <w:r w:rsidRPr="00586267">
        <w:rPr>
          <w:bCs/>
          <w:i/>
          <w:color w:val="000000"/>
        </w:rPr>
        <w:t xml:space="preserve">- </w:t>
      </w:r>
      <w:r>
        <w:rPr>
          <w:bCs/>
          <w:i/>
          <w:color w:val="000000"/>
        </w:rPr>
        <w:t xml:space="preserve">1. mjesto na Županijskom natjecanju: Nikola Čupić, Nikola Bošnjak, Marin Vučković, Toni </w:t>
      </w:r>
      <w:proofErr w:type="spellStart"/>
      <w:r>
        <w:rPr>
          <w:bCs/>
          <w:i/>
          <w:color w:val="000000"/>
        </w:rPr>
        <w:t>Arar</w:t>
      </w:r>
      <w:proofErr w:type="spellEnd"/>
      <w:r>
        <w:rPr>
          <w:bCs/>
          <w:i/>
          <w:color w:val="000000"/>
        </w:rPr>
        <w:t xml:space="preserve">, Nikola Cindrić, Stipe </w:t>
      </w:r>
      <w:proofErr w:type="spellStart"/>
      <w:r>
        <w:rPr>
          <w:bCs/>
          <w:i/>
          <w:color w:val="000000"/>
        </w:rPr>
        <w:t>Batinović</w:t>
      </w:r>
      <w:proofErr w:type="spellEnd"/>
      <w:r>
        <w:rPr>
          <w:bCs/>
          <w:i/>
          <w:color w:val="000000"/>
        </w:rPr>
        <w:t xml:space="preserve">, Marko </w:t>
      </w:r>
      <w:proofErr w:type="spellStart"/>
      <w:r>
        <w:rPr>
          <w:bCs/>
          <w:i/>
          <w:color w:val="000000"/>
        </w:rPr>
        <w:t>Roglić</w:t>
      </w:r>
      <w:proofErr w:type="spellEnd"/>
      <w:r>
        <w:rPr>
          <w:bCs/>
          <w:i/>
          <w:color w:val="000000"/>
        </w:rPr>
        <w:t xml:space="preserve">, Jure </w:t>
      </w:r>
      <w:proofErr w:type="spellStart"/>
      <w:r>
        <w:rPr>
          <w:bCs/>
          <w:i/>
          <w:color w:val="000000"/>
        </w:rPr>
        <w:t>Ereš</w:t>
      </w:r>
      <w:proofErr w:type="spellEnd"/>
      <w:r>
        <w:rPr>
          <w:bCs/>
          <w:i/>
          <w:color w:val="000000"/>
        </w:rPr>
        <w:t xml:space="preserve">, Mladen </w:t>
      </w:r>
      <w:proofErr w:type="spellStart"/>
      <w:r>
        <w:rPr>
          <w:bCs/>
          <w:i/>
          <w:color w:val="000000"/>
        </w:rPr>
        <w:t>Rastočić</w:t>
      </w:r>
      <w:proofErr w:type="spellEnd"/>
      <w:r>
        <w:rPr>
          <w:bCs/>
          <w:i/>
          <w:color w:val="000000"/>
        </w:rPr>
        <w:t xml:space="preserve">,  Ivan </w:t>
      </w:r>
      <w:proofErr w:type="spellStart"/>
      <w:r>
        <w:rPr>
          <w:bCs/>
          <w:i/>
          <w:color w:val="000000"/>
        </w:rPr>
        <w:t>Šiljeg</w:t>
      </w:r>
      <w:proofErr w:type="spellEnd"/>
    </w:p>
    <w:p w:rsidR="00E53F4C" w:rsidRDefault="008B622E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B62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KROS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Pr="008B62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2.</w:t>
      </w:r>
      <w:r w:rsidR="00D21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mjesto na 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upanijskom natjecanju: </w:t>
      </w:r>
      <w:r w:rsidR="00C23B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Dominik Jerković, Josip </w:t>
      </w:r>
      <w:proofErr w:type="spellStart"/>
      <w:r w:rsidR="00C23B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Kežić</w:t>
      </w:r>
      <w:proofErr w:type="spellEnd"/>
      <w:r w:rsidR="00C23B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Jure </w:t>
      </w:r>
      <w:proofErr w:type="spellStart"/>
      <w:r w:rsidR="00C23B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Ereš</w:t>
      </w:r>
      <w:proofErr w:type="spellEnd"/>
      <w:r w:rsidR="00C23B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5. razredi</w:t>
      </w:r>
      <w:r w:rsidR="00E53F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Marko Cvitković 6. razred.</w:t>
      </w:r>
    </w:p>
    <w:p w:rsidR="00E53F4C" w:rsidRDefault="00E53F4C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Nikola Bošnjak, Marin Vučković, Marko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Roglić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Roglić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učenici 7. i 8. razreda osvojili su 3. mjesto na Županijskom natjecanju.</w:t>
      </w:r>
    </w:p>
    <w:p w:rsidR="00F1600D" w:rsidRDefault="00F1600D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3. mjesto na Županijskom natjecanju u ženskoj kategoriji: Antonia Cvitković, Marta Vidović, Ana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Taslak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Ive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F1600D" w:rsidRDefault="00F1600D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60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ATLETIKA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Pr="00F160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Antonija Cvitković, Lana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Batinović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Tomislava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Brečić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Matea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Bebić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Lucija Crnčević, Katarina Vučković, Marta Vidović,</w:t>
      </w:r>
      <w:r w:rsidR="00D6763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Antonela Begić i Laura </w:t>
      </w:r>
      <w:proofErr w:type="spellStart"/>
      <w:r w:rsidR="00D676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Taslak</w:t>
      </w:r>
      <w:proofErr w:type="spellEnd"/>
      <w:r w:rsidR="005955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3. Županijsko mjesto.</w:t>
      </w:r>
    </w:p>
    <w:p w:rsidR="0059555F" w:rsidRDefault="0059555F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Mlađe atletičarke: Laura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Đugum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Tea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Šprlje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Iva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Emanuela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Šimović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Lukrecija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Krstičević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Gabrijela Martinović, Klara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Čarapina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Medak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Kovačević, Kristina Daničić, Marija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Rastočić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, 3. Županijsko mjesto.</w:t>
      </w:r>
    </w:p>
    <w:p w:rsidR="0059555F" w:rsidRDefault="0059555F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Učenici 5. i 6. razreda osvojili su prvo mjesto na Županijskom natjecanju iz Atletike; Jure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Ereš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Šime Crepulja, Luka Jurković, Mile Družijanić, Marko Cvitković, Ante Barišić, Ivan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Mateljak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Zdravko Jelinić, Josip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Kežić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Mateo Jakić.</w:t>
      </w:r>
    </w:p>
    <w:p w:rsidR="000F0B4F" w:rsidRDefault="000F0B4F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F0B4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RUKOMET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41C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Učenici 7. i 8. razreda osvojili su 2. mjesto na regionalnom natjecanju; Ivan Vene, Roko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Brečić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Josip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Bebić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LukaBegić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Filip Bošković, Nikola Bošnjak, Martin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Roglić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Ivan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Šiljeg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Mihovil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Kojundžić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Ivan Jurić, Marijo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Talajić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Joip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Skoko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Nedo Daničić, Ante Dominiković, Nikola Čupić.</w:t>
      </w:r>
    </w:p>
    <w:p w:rsidR="00741C0D" w:rsidRDefault="00BF1FD1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Učenice </w:t>
      </w:r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Jelena Vidović, Nikolina Sršen, Antonela Begić, Ana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Taslak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Antonia Cvitković, Ivana Brnas, Mihaela Pehar, Ivana Begić, Klara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Čarapina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Marta Vidović, Barbara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Dropuljić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Lana Jurković, Tomislava </w:t>
      </w:r>
      <w:proofErr w:type="spellStart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Brečić</w:t>
      </w:r>
      <w:proofErr w:type="spellEnd"/>
      <w:r w:rsidR="00741C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Ana Majić, Petra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Kežić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Gabrijela Jurković osvojile su 3. mjesto na Regionalnom natjecanju.</w:t>
      </w:r>
    </w:p>
    <w:p w:rsidR="00BF1FD1" w:rsidRDefault="00B839C8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39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SKOK U DALJ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Učenik Nikola Čupić, 8. razred osvojio prvo mjesto na državnom natjecanju.</w:t>
      </w:r>
    </w:p>
    <w:p w:rsidR="00DD5242" w:rsidRDefault="00DD5242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D5242" w:rsidRPr="00DD5242" w:rsidRDefault="00DD5242" w:rsidP="00DD524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mjesto na Županijskoj razini </w:t>
      </w:r>
      <w:r w:rsidRPr="00DD5242">
        <w:rPr>
          <w:b/>
          <w:bCs/>
          <w:i/>
          <w:color w:val="000000"/>
        </w:rPr>
        <w:t>natjecanja Državne službe  za zaštitu i spašavanje Žurne službe</w:t>
      </w:r>
      <w:r w:rsidR="00BA4BBE">
        <w:rPr>
          <w:b/>
          <w:bCs/>
          <w:i/>
          <w:color w:val="000000"/>
        </w:rPr>
        <w:t xml:space="preserve"> ( likovni rad )</w:t>
      </w:r>
      <w:r>
        <w:rPr>
          <w:bCs/>
          <w:i/>
          <w:color w:val="000000"/>
        </w:rPr>
        <w:t xml:space="preserve"> osvojili su učenici posebnog razrednog odjela: Frane </w:t>
      </w:r>
      <w:proofErr w:type="spellStart"/>
      <w:r>
        <w:rPr>
          <w:bCs/>
          <w:i/>
          <w:color w:val="000000"/>
        </w:rPr>
        <w:t>Marota</w:t>
      </w:r>
      <w:proofErr w:type="spellEnd"/>
      <w:r>
        <w:rPr>
          <w:bCs/>
          <w:i/>
          <w:color w:val="000000"/>
        </w:rPr>
        <w:t xml:space="preserve"> i Jure </w:t>
      </w:r>
      <w:proofErr w:type="spellStart"/>
      <w:r>
        <w:rPr>
          <w:bCs/>
          <w:i/>
          <w:color w:val="000000"/>
        </w:rPr>
        <w:t>Kežić</w:t>
      </w:r>
      <w:proofErr w:type="spellEnd"/>
      <w:r>
        <w:rPr>
          <w:bCs/>
          <w:i/>
          <w:color w:val="000000"/>
        </w:rPr>
        <w:t xml:space="preserve"> 7. razred, Tomislav Čorić i Stjepan </w:t>
      </w:r>
      <w:proofErr w:type="spellStart"/>
      <w:r>
        <w:rPr>
          <w:bCs/>
          <w:i/>
          <w:color w:val="000000"/>
        </w:rPr>
        <w:t>Zekušić</w:t>
      </w:r>
      <w:proofErr w:type="spellEnd"/>
      <w:r>
        <w:rPr>
          <w:bCs/>
          <w:i/>
          <w:color w:val="000000"/>
        </w:rPr>
        <w:t xml:space="preserve"> 5. razred, Ivan </w:t>
      </w:r>
      <w:proofErr w:type="spellStart"/>
      <w:r>
        <w:rPr>
          <w:bCs/>
          <w:i/>
          <w:color w:val="000000"/>
        </w:rPr>
        <w:t>Petrušić</w:t>
      </w:r>
      <w:proofErr w:type="spellEnd"/>
      <w:r>
        <w:rPr>
          <w:bCs/>
          <w:i/>
          <w:color w:val="000000"/>
        </w:rPr>
        <w:t xml:space="preserve">  2. razred, Ana </w:t>
      </w:r>
      <w:proofErr w:type="spellStart"/>
      <w:r>
        <w:rPr>
          <w:bCs/>
          <w:i/>
          <w:color w:val="000000"/>
        </w:rPr>
        <w:t>Jurišin</w:t>
      </w:r>
      <w:proofErr w:type="spellEnd"/>
      <w:r>
        <w:rPr>
          <w:bCs/>
          <w:i/>
          <w:color w:val="000000"/>
        </w:rPr>
        <w:t xml:space="preserve"> 1. razred.</w:t>
      </w:r>
    </w:p>
    <w:p w:rsidR="00006A26" w:rsidRDefault="00006A26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41C0D" w:rsidRDefault="00006A26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Škola je ove školske godine bila domaćin za dva županijska natjecanja:</w:t>
      </w:r>
    </w:p>
    <w:p w:rsidR="00006A26" w:rsidRPr="005B1BB1" w:rsidRDefault="005B1BB1" w:rsidP="00006A2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Cs/>
          <w:i/>
          <w:color w:val="000000"/>
        </w:rPr>
        <w:t>Županijska izložba LIK 2017</w:t>
      </w:r>
    </w:p>
    <w:p w:rsidR="005B1BB1" w:rsidRPr="00006A26" w:rsidRDefault="005B1BB1" w:rsidP="00006A2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Cs/>
          <w:i/>
          <w:color w:val="000000"/>
        </w:rPr>
        <w:t>59 natjecanje mladih tehničara</w:t>
      </w:r>
    </w:p>
    <w:p w:rsidR="0059555F" w:rsidRPr="00F1600D" w:rsidRDefault="0059555F" w:rsidP="00586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82760" w:rsidRPr="00364216" w:rsidRDefault="00982760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i/>
        </w:rPr>
        <w:t>3.10.</w:t>
      </w:r>
      <w:r w:rsidRPr="00364216">
        <w:rPr>
          <w:rFonts w:ascii="Times New Roman" w:hAnsi="Times New Roman" w:cs="Times New Roman"/>
          <w:i/>
        </w:rPr>
        <w:t xml:space="preserve"> </w:t>
      </w:r>
      <w:r w:rsidRPr="00364216">
        <w:rPr>
          <w:rFonts w:ascii="Times New Roman" w:hAnsi="Times New Roman" w:cs="Times New Roman"/>
          <w:b/>
          <w:i/>
        </w:rPr>
        <w:t>Profesionalna orijentacija</w:t>
      </w:r>
      <w:r w:rsidRPr="00364216">
        <w:rPr>
          <w:rFonts w:ascii="Times New Roman" w:hAnsi="Times New Roman" w:cs="Times New Roman"/>
          <w:i/>
        </w:rPr>
        <w:t xml:space="preserve">  - Za realizaciju su bile zaduženi razrednici osmih razreda, psiholog koji je bio i voditelj aktivnosti za provođenje plana profesionalne orijentacije učenika i pedagoginja. Tijekom školske godine realizirani su sljedeći sadržaji: - anketiranje učenika – utvrđivanje zdravstvenog stanja i eventualnih zdravstvenih poteškoća - upoznavanje učenika s pisanim materijalima (plakatima, brošurama) koji govore o načinu nastavka školovanja - suradnja s roditeljima u cilju usmjeravanja učenika na izbor zanimanja i pružanja najnovijih informacija vezano uz načine on-line prijava i upisa u programe srednjih škola - individualni razgovori i savjetovanje učenika koji to žele u namjeri lakšeg donošenja odluke pri nastavku školovanja, a obavljale su ih razrednici , psiholog </w:t>
      </w:r>
      <w:r w:rsidR="005404FB">
        <w:rPr>
          <w:rFonts w:ascii="Times New Roman" w:hAnsi="Times New Roman" w:cs="Times New Roman"/>
          <w:i/>
        </w:rPr>
        <w:t>i pe</w:t>
      </w:r>
      <w:r w:rsidRPr="00364216">
        <w:rPr>
          <w:rFonts w:ascii="Times New Roman" w:hAnsi="Times New Roman" w:cs="Times New Roman"/>
          <w:i/>
        </w:rPr>
        <w:t>dagoginja kako sa samim učenicima tako i s njihovim roditeljima - suradnja sa Zavodom za profesionalno informiranje- informacije, testiranja i pregledi učenika s teškoćama i učenicima sa zdravstvenim teškoćama -suradnja s liječnicom školske medicine-- pregledi učenika za posebna zanimanja koja su u skladu s njihovim sposobnostima i zdravstveni pregledi prema novim informacija od strane Ministarstva - suradnja sa predstavnicima i stručnim suradnicima srednjih škola iz Metkovića i Opuzena – prema interesu učenika i roditelja - za učenike osmih razreda i njihove roditelje (u predvorju pružane su najnovije obavijesti o upisima.</w:t>
      </w: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i/>
        </w:rPr>
      </w:pP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b/>
          <w:i/>
        </w:rPr>
      </w:pPr>
      <w:r w:rsidRPr="00364216">
        <w:rPr>
          <w:rFonts w:ascii="Times New Roman" w:hAnsi="Times New Roman" w:cs="Times New Roman"/>
          <w:b/>
          <w:i/>
        </w:rPr>
        <w:t xml:space="preserve">3.12. </w:t>
      </w:r>
      <w:r w:rsidR="00CD64A5" w:rsidRPr="00364216">
        <w:rPr>
          <w:rFonts w:ascii="Times New Roman" w:hAnsi="Times New Roman" w:cs="Times New Roman"/>
          <w:b/>
          <w:i/>
        </w:rPr>
        <w:t xml:space="preserve">Realizacija Školskog preventivnog programa </w:t>
      </w:r>
      <w:r w:rsidR="00CD64A5" w:rsidRPr="00364216">
        <w:rPr>
          <w:rFonts w:ascii="Times New Roman" w:hAnsi="Times New Roman" w:cs="Times New Roman"/>
          <w:i/>
        </w:rPr>
        <w:t>-</w:t>
      </w:r>
      <w:r w:rsidRPr="00364216">
        <w:rPr>
          <w:rFonts w:ascii="Times New Roman" w:hAnsi="Times New Roman" w:cs="Times New Roman"/>
          <w:i/>
        </w:rPr>
        <w:t xml:space="preserve"> Pedagoginja i defektologinja su  bile zadužena za planiranje i provedbu svih oblika školskih preventivnih programa vezanih uz nasilje i socijalnu zaštitu učenika. Područja djelovanja bila su : rad s učenicima, rad s učiteljima ,rad s roditeljima i suradnja s institucija</w:t>
      </w:r>
      <w:r w:rsidR="00CD64A5" w:rsidRPr="00364216">
        <w:rPr>
          <w:rFonts w:ascii="Times New Roman" w:hAnsi="Times New Roman" w:cs="Times New Roman"/>
          <w:i/>
        </w:rPr>
        <w:t xml:space="preserve">ma sustava . </w:t>
      </w:r>
      <w:r w:rsidRPr="00364216">
        <w:rPr>
          <w:rFonts w:ascii="Times New Roman" w:hAnsi="Times New Roman" w:cs="Times New Roman"/>
          <w:i/>
        </w:rPr>
        <w:t xml:space="preserve"> Zbog pretpostavke da mladi uzimaju opojna sredstva zbog niske razine samopoštovanja, nemogućnosti iskazivanja osjećaja i nedostatka vještina za rješavanje problema u trenutcima odluke, realizirano je niz predavanja i radionica za učenike na satima razrednih zajednica, a realizatori su bili </w:t>
      </w:r>
      <w:r w:rsidRPr="00364216">
        <w:rPr>
          <w:rFonts w:ascii="Times New Roman" w:hAnsi="Times New Roman" w:cs="Times New Roman"/>
          <w:i/>
        </w:rPr>
        <w:lastRenderedPageBreak/>
        <w:t>pedagoginja, liječnica školske medicine, razrednici i djelatnici tima</w:t>
      </w:r>
      <w:r w:rsidR="00CD64A5" w:rsidRPr="00364216">
        <w:rPr>
          <w:rFonts w:ascii="Times New Roman" w:hAnsi="Times New Roman" w:cs="Times New Roman"/>
          <w:i/>
        </w:rPr>
        <w:t xml:space="preserve"> za prevenciju PU . Psiholog,</w:t>
      </w:r>
      <w:r w:rsidRPr="00364216">
        <w:rPr>
          <w:rFonts w:ascii="Times New Roman" w:hAnsi="Times New Roman" w:cs="Times New Roman"/>
          <w:i/>
        </w:rPr>
        <w:t xml:space="preserve"> pedagoginja</w:t>
      </w:r>
      <w:r w:rsidR="00CD64A5" w:rsidRPr="00364216">
        <w:rPr>
          <w:rFonts w:ascii="Times New Roman" w:hAnsi="Times New Roman" w:cs="Times New Roman"/>
          <w:i/>
        </w:rPr>
        <w:t xml:space="preserve">, defektologinja i razrednici su održali </w:t>
      </w:r>
      <w:r w:rsidRPr="00364216">
        <w:rPr>
          <w:rFonts w:ascii="Times New Roman" w:hAnsi="Times New Roman" w:cs="Times New Roman"/>
          <w:i/>
        </w:rPr>
        <w:t xml:space="preserve"> i niz radionica vezano za pomoć u životnim opredjeljenjima, o socijalnoj potpori, o motivaciji za zdrave stilove života, o pravilnom organiziranju slobodnoga vremena te o kvalitetnoj ponudi športskih i drugih kreativnih sadržaja</w:t>
      </w:r>
      <w:r w:rsidR="00CD64A5" w:rsidRPr="00364216">
        <w:rPr>
          <w:rFonts w:ascii="Times New Roman" w:hAnsi="Times New Roman" w:cs="Times New Roman"/>
          <w:i/>
        </w:rPr>
        <w:t>. Defektologinja i pedagoginja su bile kontakt osobe</w:t>
      </w:r>
      <w:r w:rsidRPr="00364216">
        <w:rPr>
          <w:rFonts w:ascii="Times New Roman" w:hAnsi="Times New Roman" w:cs="Times New Roman"/>
          <w:i/>
        </w:rPr>
        <w:t xml:space="preserve"> s vanjskim suradnicima i predavačima u smislu koordinacije osmišljeni</w:t>
      </w:r>
      <w:r w:rsidR="00CD64A5" w:rsidRPr="00364216">
        <w:rPr>
          <w:rFonts w:ascii="Times New Roman" w:hAnsi="Times New Roman" w:cs="Times New Roman"/>
          <w:i/>
        </w:rPr>
        <w:t xml:space="preserve">h aktivnosti. </w:t>
      </w:r>
      <w:r w:rsidRPr="00364216">
        <w:rPr>
          <w:rFonts w:ascii="Times New Roman" w:hAnsi="Times New Roman" w:cs="Times New Roman"/>
          <w:i/>
        </w:rPr>
        <w:t xml:space="preserve"> Za kvalitetnu provedbu ovih oblika preventivnih programa bilo je potrebno: napraviti plan predavanja s temama iz zdravstvene zaštite koji je sastavni dio </w:t>
      </w:r>
      <w:proofErr w:type="spellStart"/>
      <w:r w:rsidRPr="00364216">
        <w:rPr>
          <w:rFonts w:ascii="Times New Roman" w:hAnsi="Times New Roman" w:cs="Times New Roman"/>
          <w:i/>
        </w:rPr>
        <w:t>Kurikula</w:t>
      </w:r>
      <w:proofErr w:type="spellEnd"/>
      <w:r w:rsidRPr="00364216">
        <w:rPr>
          <w:rFonts w:ascii="Times New Roman" w:hAnsi="Times New Roman" w:cs="Times New Roman"/>
          <w:i/>
        </w:rPr>
        <w:t xml:space="preserve"> surađivati sa Zavodom za javno zdravstvo i školskom liječnicom surađivati s drugim institucijama i stručnjacima ( psiholog, psihijatar) posebno staviti naglasak na prevenciju zlouporabe droga, prevenciju pušenja i alkoholizma</w:t>
      </w:r>
      <w:r w:rsidR="00CD64A5" w:rsidRPr="00364216">
        <w:rPr>
          <w:rFonts w:ascii="Times New Roman" w:hAnsi="Times New Roman" w:cs="Times New Roman"/>
          <w:i/>
        </w:rPr>
        <w:t>.</w:t>
      </w:r>
    </w:p>
    <w:p w:rsidR="00E93362" w:rsidRPr="00364216" w:rsidRDefault="00E93362" w:rsidP="00E9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3362" w:rsidRPr="00364216" w:rsidRDefault="00E93362" w:rsidP="00E9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3.11. Realizacija projekata </w:t>
      </w:r>
    </w:p>
    <w:p w:rsidR="00E93362" w:rsidRPr="00364216" w:rsidRDefault="00E93362" w:rsidP="00E93362">
      <w:pPr>
        <w:pStyle w:val="Default"/>
        <w:rPr>
          <w:rFonts w:ascii="Times New Roman" w:hAnsi="Times New Roman" w:cs="Times New Roman"/>
          <w:i/>
        </w:rPr>
      </w:pPr>
    </w:p>
    <w:p w:rsidR="0004434E" w:rsidRDefault="00E93362" w:rsidP="00E93362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Tijekom godine učitelji i učenici zajedno su realizirali sljedeće projekte u nastavi :</w:t>
      </w:r>
    </w:p>
    <w:p w:rsidR="0004434E" w:rsidRDefault="0004434E" w:rsidP="00E93362">
      <w:pPr>
        <w:pStyle w:val="Default"/>
        <w:rPr>
          <w:rFonts w:ascii="Times New Roman" w:hAnsi="Times New Roman" w:cs="Times New Roman"/>
          <w:i/>
        </w:rPr>
      </w:pPr>
    </w:p>
    <w:p w:rsidR="0004434E" w:rsidRPr="00274A6B" w:rsidRDefault="00E93362" w:rsidP="0004434E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274A6B">
        <w:rPr>
          <w:rFonts w:ascii="Times New Roman" w:hAnsi="Times New Roman" w:cs="Times New Roman"/>
          <w:b/>
          <w:bCs/>
          <w:i/>
        </w:rPr>
        <w:t>Dani kruha i zahvalnosti za plodove Zemlj</w:t>
      </w:r>
      <w:r w:rsidR="0004434E" w:rsidRPr="00274A6B">
        <w:rPr>
          <w:rFonts w:ascii="Times New Roman" w:hAnsi="Times New Roman" w:cs="Times New Roman"/>
          <w:b/>
          <w:bCs/>
          <w:i/>
        </w:rPr>
        <w:t>e</w:t>
      </w:r>
      <w:r w:rsidR="0004434E" w:rsidRPr="00274A6B">
        <w:rPr>
          <w:rFonts w:ascii="Times New Roman" w:hAnsi="Times New Roman" w:cs="Times New Roman"/>
          <w:bCs/>
          <w:i/>
        </w:rPr>
        <w:t xml:space="preserve"> –</w:t>
      </w:r>
      <w:r w:rsidR="00732AB0" w:rsidRPr="00274A6B">
        <w:rPr>
          <w:rFonts w:ascii="Times New Roman" w:hAnsi="Times New Roman" w:cs="Times New Roman"/>
          <w:bCs/>
          <w:i/>
        </w:rPr>
        <w:t xml:space="preserve"> realizacija</w:t>
      </w:r>
      <w:r w:rsidR="0004434E" w:rsidRPr="00274A6B">
        <w:rPr>
          <w:rFonts w:ascii="Times New Roman" w:hAnsi="Times New Roman" w:cs="Times New Roman"/>
          <w:bCs/>
          <w:i/>
        </w:rPr>
        <w:t xml:space="preserve"> - </w:t>
      </w:r>
      <w:r w:rsidR="0004434E" w:rsidRPr="00274A6B">
        <w:rPr>
          <w:rFonts w:ascii="Times New Roman" w:hAnsi="Times New Roman" w:cs="Times New Roman"/>
          <w:i/>
        </w:rPr>
        <w:t xml:space="preserve">Razvijati osjećaj zahvalnosti za žetvu i plodove zemlje kao i zajedničko blagovanje; uočavati, istraživati, slikati i </w:t>
      </w:r>
      <w:proofErr w:type="spellStart"/>
      <w:r w:rsidR="0004434E" w:rsidRPr="00274A6B">
        <w:rPr>
          <w:rFonts w:ascii="Times New Roman" w:hAnsi="Times New Roman" w:cs="Times New Roman"/>
          <w:i/>
        </w:rPr>
        <w:t>krasnosloviti</w:t>
      </w:r>
      <w:proofErr w:type="spellEnd"/>
      <w:r w:rsidR="0004434E" w:rsidRPr="00274A6B">
        <w:rPr>
          <w:rFonts w:ascii="Times New Roman" w:hAnsi="Times New Roman" w:cs="Times New Roman"/>
          <w:i/>
        </w:rPr>
        <w:t xml:space="preserve"> o plodovima zemlje</w:t>
      </w:r>
      <w:r w:rsidR="0004434E" w:rsidRPr="00274A6B">
        <w:rPr>
          <w:rFonts w:ascii="Times New Roman" w:hAnsi="Times New Roman" w:cs="Times New Roman"/>
          <w:bCs/>
          <w:i/>
        </w:rPr>
        <w:t xml:space="preserve">. </w:t>
      </w:r>
    </w:p>
    <w:p w:rsidR="0004434E" w:rsidRDefault="0004434E" w:rsidP="0004434E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04434E">
        <w:rPr>
          <w:rFonts w:ascii="Times New Roman" w:hAnsi="Times New Roman" w:cs="Times New Roman"/>
          <w:b/>
          <w:bCs/>
          <w:i/>
        </w:rPr>
        <w:t>Briga za osobno zdravlje ili U zdravom tijelu zdrav duh</w:t>
      </w:r>
      <w:r>
        <w:rPr>
          <w:rFonts w:ascii="Times New Roman" w:hAnsi="Times New Roman" w:cs="Times New Roman"/>
          <w:bCs/>
          <w:i/>
        </w:rPr>
        <w:t xml:space="preserve"> –</w:t>
      </w:r>
      <w:r w:rsidR="00732AB0">
        <w:rPr>
          <w:rFonts w:ascii="Times New Roman" w:hAnsi="Times New Roman" w:cs="Times New Roman"/>
          <w:bCs/>
          <w:i/>
        </w:rPr>
        <w:t xml:space="preserve"> realizacija</w:t>
      </w:r>
      <w:r>
        <w:rPr>
          <w:rFonts w:ascii="Times New Roman" w:hAnsi="Times New Roman" w:cs="Times New Roman"/>
          <w:bCs/>
          <w:i/>
        </w:rPr>
        <w:t xml:space="preserve"> - </w:t>
      </w:r>
      <w:r w:rsidRPr="0004434E">
        <w:rPr>
          <w:rFonts w:ascii="Times New Roman" w:hAnsi="Times New Roman" w:cs="Times New Roman"/>
          <w:bCs/>
          <w:i/>
        </w:rPr>
        <w:t>Poticati učenike na raznovrsnu i zdravu prehranu, usvajanje higijenskih navika, upoznati se sa zaraznim bolestima i načinima prevencije. Razvijati kod učenika zdrav način života i pravilan (ZO)</w:t>
      </w:r>
    </w:p>
    <w:p w:rsidR="0004434E" w:rsidRDefault="0004434E" w:rsidP="0004434E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04434E">
        <w:rPr>
          <w:rFonts w:ascii="Times New Roman" w:hAnsi="Times New Roman" w:cs="Times New Roman"/>
          <w:b/>
          <w:bCs/>
          <w:i/>
        </w:rPr>
        <w:t>Maskenbal</w:t>
      </w:r>
      <w:r>
        <w:rPr>
          <w:rFonts w:ascii="Times New Roman" w:hAnsi="Times New Roman" w:cs="Times New Roman"/>
          <w:bCs/>
          <w:i/>
        </w:rPr>
        <w:t xml:space="preserve"> –</w:t>
      </w:r>
      <w:r w:rsidR="00732AB0">
        <w:rPr>
          <w:rFonts w:ascii="Times New Roman" w:hAnsi="Times New Roman" w:cs="Times New Roman"/>
          <w:bCs/>
          <w:i/>
        </w:rPr>
        <w:t xml:space="preserve"> realizacija</w:t>
      </w:r>
      <w:r>
        <w:rPr>
          <w:rFonts w:ascii="Times New Roman" w:hAnsi="Times New Roman" w:cs="Times New Roman"/>
          <w:bCs/>
          <w:i/>
        </w:rPr>
        <w:t xml:space="preserve"> - </w:t>
      </w:r>
      <w:r w:rsidRPr="0004434E">
        <w:rPr>
          <w:rFonts w:ascii="Times New Roman" w:hAnsi="Times New Roman" w:cs="Times New Roman"/>
          <w:bCs/>
          <w:i/>
        </w:rPr>
        <w:t>Njegovanje tradicijskih običaja sela Prud (njegovanje nacionalne i kulturne baštine); poticanje razvoja emocionalnih znanja, vještina i sposobnosti; sudjelovanje u događajima koje organizira mjesna zajednica</w:t>
      </w:r>
      <w:r w:rsidR="00732AB0">
        <w:rPr>
          <w:rFonts w:ascii="Times New Roman" w:hAnsi="Times New Roman" w:cs="Times New Roman"/>
          <w:bCs/>
          <w:i/>
        </w:rPr>
        <w:t>.</w:t>
      </w:r>
    </w:p>
    <w:p w:rsidR="00732AB0" w:rsidRDefault="00732AB0" w:rsidP="00732AB0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732AB0">
        <w:rPr>
          <w:rFonts w:ascii="Times New Roman" w:hAnsi="Times New Roman" w:cs="Times New Roman"/>
          <w:b/>
          <w:bCs/>
          <w:i/>
        </w:rPr>
        <w:t>Kalendar 2017</w:t>
      </w:r>
      <w:r>
        <w:rPr>
          <w:rFonts w:ascii="Times New Roman" w:hAnsi="Times New Roman" w:cs="Times New Roman"/>
          <w:bCs/>
          <w:i/>
        </w:rPr>
        <w:t xml:space="preserve"> – realizacija -</w:t>
      </w:r>
      <w:r w:rsidRPr="00732AB0">
        <w:rPr>
          <w:rFonts w:ascii="Times New Roman" w:hAnsi="Times New Roman" w:cs="Times New Roman"/>
          <w:bCs/>
          <w:i/>
        </w:rPr>
        <w:t>uočiti važnije promjene u prirodi i važnija događanja po mjesecima te to slikovno prikazati; izraditi kalendar 2017. godine</w:t>
      </w:r>
    </w:p>
    <w:p w:rsidR="00732AB0" w:rsidRPr="00732AB0" w:rsidRDefault="00732AB0" w:rsidP="00732AB0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732AB0">
        <w:rPr>
          <w:rFonts w:ascii="Times New Roman" w:hAnsi="Times New Roman" w:cs="Times New Roman"/>
          <w:b/>
          <w:bCs/>
          <w:i/>
        </w:rPr>
        <w:t>Recikliramo, pomažemo</w:t>
      </w:r>
      <w:r>
        <w:rPr>
          <w:rFonts w:ascii="Times New Roman" w:hAnsi="Times New Roman" w:cs="Times New Roman"/>
          <w:bCs/>
          <w:i/>
        </w:rPr>
        <w:t xml:space="preserve"> – realizacija - </w:t>
      </w:r>
      <w:r w:rsidRPr="00732AB0">
        <w:rPr>
          <w:rFonts w:ascii="Times New Roman" w:hAnsi="Times New Roman" w:cs="Times New Roman"/>
          <w:bCs/>
          <w:i/>
        </w:rPr>
        <w:t>Osigurati kutak za prikupljanje starog papira</w:t>
      </w:r>
      <w:r>
        <w:rPr>
          <w:rFonts w:ascii="Times New Roman" w:hAnsi="Times New Roman" w:cs="Times New Roman"/>
          <w:bCs/>
          <w:i/>
        </w:rPr>
        <w:t>, p</w:t>
      </w:r>
      <w:r w:rsidRPr="00732AB0">
        <w:rPr>
          <w:rFonts w:ascii="Times New Roman" w:hAnsi="Times New Roman" w:cs="Times New Roman"/>
          <w:bCs/>
          <w:i/>
        </w:rPr>
        <w:t>rikupljati stari papir</w:t>
      </w:r>
      <w:r>
        <w:rPr>
          <w:rFonts w:ascii="Times New Roman" w:hAnsi="Times New Roman" w:cs="Times New Roman"/>
          <w:bCs/>
          <w:i/>
        </w:rPr>
        <w:t xml:space="preserve"> i odvoziti u </w:t>
      </w:r>
      <w:proofErr w:type="spellStart"/>
      <w:r>
        <w:rPr>
          <w:rFonts w:ascii="Times New Roman" w:hAnsi="Times New Roman" w:cs="Times New Roman"/>
          <w:bCs/>
          <w:i/>
        </w:rPr>
        <w:t>reciklažni</w:t>
      </w:r>
      <w:proofErr w:type="spellEnd"/>
      <w:r>
        <w:rPr>
          <w:rFonts w:ascii="Times New Roman" w:hAnsi="Times New Roman" w:cs="Times New Roman"/>
          <w:bCs/>
          <w:i/>
        </w:rPr>
        <w:t xml:space="preserve"> pogon. </w:t>
      </w:r>
      <w:r w:rsidRPr="00732AB0">
        <w:rPr>
          <w:rFonts w:ascii="Times New Roman" w:hAnsi="Times New Roman" w:cs="Times New Roman"/>
          <w:bCs/>
          <w:i/>
        </w:rPr>
        <w:t>Zarađenim sredstvima donirati potrebite</w:t>
      </w:r>
      <w:r>
        <w:rPr>
          <w:rFonts w:ascii="Times New Roman" w:hAnsi="Times New Roman" w:cs="Times New Roman"/>
          <w:bCs/>
          <w:i/>
        </w:rPr>
        <w:t>.</w:t>
      </w:r>
    </w:p>
    <w:p w:rsidR="0004434E" w:rsidRDefault="00E93362" w:rsidP="00732AB0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732AB0">
        <w:rPr>
          <w:rFonts w:ascii="Times New Roman" w:hAnsi="Times New Roman" w:cs="Times New Roman"/>
          <w:b/>
          <w:bCs/>
          <w:i/>
        </w:rPr>
        <w:t>Mali vrtovi Neretv</w:t>
      </w:r>
      <w:r w:rsidR="00732AB0" w:rsidRPr="00732AB0">
        <w:rPr>
          <w:rFonts w:ascii="Times New Roman" w:hAnsi="Times New Roman" w:cs="Times New Roman"/>
          <w:b/>
          <w:bCs/>
          <w:i/>
        </w:rPr>
        <w:t>e</w:t>
      </w:r>
      <w:r w:rsidR="00732AB0">
        <w:rPr>
          <w:rFonts w:ascii="Times New Roman" w:hAnsi="Times New Roman" w:cs="Times New Roman"/>
          <w:bCs/>
          <w:i/>
        </w:rPr>
        <w:t xml:space="preserve"> – realizacija -</w:t>
      </w:r>
      <w:r w:rsidRPr="00364216">
        <w:rPr>
          <w:rFonts w:ascii="Times New Roman" w:hAnsi="Times New Roman" w:cs="Times New Roman"/>
          <w:bCs/>
          <w:i/>
        </w:rPr>
        <w:t xml:space="preserve"> </w:t>
      </w:r>
      <w:r w:rsidR="00732AB0" w:rsidRPr="00732AB0">
        <w:rPr>
          <w:rFonts w:ascii="Times New Roman" w:hAnsi="Times New Roman" w:cs="Times New Roman"/>
          <w:bCs/>
          <w:i/>
        </w:rPr>
        <w:t>Pronaći biljke karakteristične za naše podneblje, presaditi ih u prilagodne posude, izložiti u vrt Prirodoslovnog muzeja</w:t>
      </w:r>
      <w:r w:rsidR="00732AB0">
        <w:rPr>
          <w:rFonts w:ascii="Times New Roman" w:hAnsi="Times New Roman" w:cs="Times New Roman"/>
          <w:bCs/>
          <w:i/>
        </w:rPr>
        <w:t>.</w:t>
      </w:r>
    </w:p>
    <w:p w:rsidR="00274A6B" w:rsidRDefault="00274A6B" w:rsidP="00274A6B">
      <w:pPr>
        <w:pStyle w:val="Default"/>
        <w:jc w:val="both"/>
        <w:rPr>
          <w:rFonts w:ascii="Times New Roman" w:hAnsi="Times New Roman" w:cs="Times New Roman"/>
          <w:i/>
        </w:rPr>
      </w:pPr>
      <w:r w:rsidRPr="00274A6B">
        <w:rPr>
          <w:rFonts w:ascii="Times New Roman" w:hAnsi="Times New Roman" w:cs="Times New Roman"/>
          <w:b/>
          <w:i/>
        </w:rPr>
        <w:t>Humanitarni dan</w:t>
      </w:r>
      <w:r>
        <w:rPr>
          <w:rFonts w:ascii="Times New Roman" w:hAnsi="Times New Roman" w:cs="Times New Roman"/>
          <w:i/>
        </w:rPr>
        <w:t xml:space="preserve"> – realizacija - </w:t>
      </w:r>
      <w:r w:rsidRPr="00274A6B">
        <w:rPr>
          <w:rFonts w:ascii="Times New Roman" w:hAnsi="Times New Roman" w:cs="Times New Roman"/>
          <w:i/>
        </w:rPr>
        <w:t>Realizacija integriranog dana prema razrađenom planu integracije kroz nastavne predmete. Svaki učenik pokazuje svoju humanost darivanjem jednog predmeta, jednog slatkiša, jedne slikovnice...</w:t>
      </w:r>
    </w:p>
    <w:p w:rsidR="00274A6B" w:rsidRDefault="00274A6B" w:rsidP="00274A6B">
      <w:pPr>
        <w:pStyle w:val="Default"/>
        <w:jc w:val="both"/>
        <w:rPr>
          <w:rFonts w:ascii="Times New Roman" w:hAnsi="Times New Roman" w:cs="Times New Roman"/>
          <w:i/>
        </w:rPr>
      </w:pPr>
      <w:r w:rsidRPr="00274A6B">
        <w:rPr>
          <w:rFonts w:ascii="Times New Roman" w:hAnsi="Times New Roman" w:cs="Times New Roman"/>
          <w:b/>
          <w:i/>
        </w:rPr>
        <w:t>Putujmo kroz vrijeme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– realizacija - </w:t>
      </w:r>
      <w:r w:rsidRPr="00274A6B">
        <w:rPr>
          <w:rFonts w:ascii="Times New Roman" w:hAnsi="Times New Roman" w:cs="Times New Roman"/>
          <w:i/>
        </w:rPr>
        <w:t>timskim radom istraživati i povezivati temeljem povijesnih izvora ( predmet</w:t>
      </w:r>
      <w:r>
        <w:rPr>
          <w:rFonts w:ascii="Times New Roman" w:hAnsi="Times New Roman" w:cs="Times New Roman"/>
          <w:i/>
        </w:rPr>
        <w:t xml:space="preserve">i, fotografije, mape, karte…), </w:t>
      </w:r>
      <w:r w:rsidRPr="00274A6B">
        <w:rPr>
          <w:rFonts w:ascii="Times New Roman" w:hAnsi="Times New Roman" w:cs="Times New Roman"/>
          <w:i/>
        </w:rPr>
        <w:t>internet</w:t>
      </w:r>
    </w:p>
    <w:p w:rsidR="00335F27" w:rsidRDefault="00335F27" w:rsidP="00335F27">
      <w:pPr>
        <w:pStyle w:val="Default"/>
        <w:jc w:val="both"/>
        <w:rPr>
          <w:rFonts w:ascii="Times New Roman" w:hAnsi="Times New Roman" w:cs="Times New Roman"/>
          <w:i/>
        </w:rPr>
      </w:pPr>
      <w:r w:rsidRPr="00335F27">
        <w:rPr>
          <w:rFonts w:ascii="Times New Roman" w:hAnsi="Times New Roman" w:cs="Times New Roman"/>
          <w:b/>
          <w:i/>
        </w:rPr>
        <w:t>Plastičnim čepovima do ključnih lijekova</w:t>
      </w:r>
      <w:r>
        <w:rPr>
          <w:rFonts w:ascii="Times New Roman" w:hAnsi="Times New Roman" w:cs="Times New Roman"/>
          <w:i/>
        </w:rPr>
        <w:t xml:space="preserve"> – realizacija - </w:t>
      </w:r>
      <w:r w:rsidRPr="00335F27">
        <w:rPr>
          <w:rFonts w:ascii="Times New Roman" w:hAnsi="Times New Roman" w:cs="Times New Roman"/>
          <w:i/>
        </w:rPr>
        <w:t>tijekom nastavne godine po razredima prikupljati čepove te ih poslati na naznačenu adresu</w:t>
      </w:r>
      <w:r>
        <w:rPr>
          <w:rFonts w:ascii="Times New Roman" w:hAnsi="Times New Roman" w:cs="Times New Roman"/>
          <w:i/>
        </w:rPr>
        <w:t xml:space="preserve">. </w:t>
      </w:r>
    </w:p>
    <w:p w:rsidR="00335F27" w:rsidRDefault="00335F27" w:rsidP="00335F27">
      <w:pPr>
        <w:pStyle w:val="Default"/>
        <w:jc w:val="both"/>
        <w:rPr>
          <w:rFonts w:ascii="Times New Roman" w:hAnsi="Times New Roman" w:cs="Times New Roman"/>
          <w:i/>
        </w:rPr>
      </w:pPr>
      <w:r w:rsidRPr="00335F27">
        <w:rPr>
          <w:rFonts w:ascii="Times New Roman" w:hAnsi="Times New Roman" w:cs="Times New Roman"/>
          <w:b/>
          <w:i/>
        </w:rPr>
        <w:t>Hrvatski kraljevi</w:t>
      </w:r>
      <w:r>
        <w:rPr>
          <w:rFonts w:ascii="Times New Roman" w:hAnsi="Times New Roman" w:cs="Times New Roman"/>
          <w:i/>
        </w:rPr>
        <w:t xml:space="preserve"> – realizacija - </w:t>
      </w:r>
      <w:r w:rsidRPr="00335F27">
        <w:rPr>
          <w:rFonts w:ascii="Times New Roman" w:hAnsi="Times New Roman" w:cs="Times New Roman"/>
          <w:i/>
        </w:rPr>
        <w:t>prikupljati različite materijale i slike hrvatskih kraljeva, pogledati serijal koji se sastoji od sedam epizoda „Hrvatski kraljevi“, dizajnirati kraljevsku odjeću (ideja za maškare), servirati stol i hranu kao u vrijeme kraljeva;</w:t>
      </w:r>
    </w:p>
    <w:p w:rsidR="0042612C" w:rsidRPr="0042612C" w:rsidRDefault="0042612C" w:rsidP="00335F27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Recital „Naš Ante Neretvanski“ u GKS</w:t>
      </w:r>
      <w:r>
        <w:rPr>
          <w:rFonts w:ascii="Times New Roman" w:hAnsi="Times New Roman" w:cs="Times New Roman"/>
          <w:i/>
        </w:rPr>
        <w:t xml:space="preserve"> – sudjelovali su naši učenici i profesori zajedno sa OŠ Stjepana Radića, Gimnazije Metković i Srednje škole Metković.</w:t>
      </w:r>
    </w:p>
    <w:p w:rsidR="00335F27" w:rsidRDefault="000C2715" w:rsidP="005F69AF">
      <w:pPr>
        <w:pStyle w:val="Default"/>
        <w:jc w:val="both"/>
        <w:rPr>
          <w:rFonts w:ascii="Times New Roman" w:hAnsi="Times New Roman" w:cs="Times New Roman"/>
          <w:i/>
        </w:rPr>
      </w:pPr>
      <w:r w:rsidRPr="000C2715">
        <w:rPr>
          <w:rFonts w:ascii="Times New Roman" w:hAnsi="Times New Roman" w:cs="Times New Roman"/>
          <w:b/>
          <w:i/>
        </w:rPr>
        <w:t>Izrada ukrasa od prirodnih materijala</w:t>
      </w:r>
      <w:r>
        <w:rPr>
          <w:rFonts w:ascii="Times New Roman" w:hAnsi="Times New Roman" w:cs="Times New Roman"/>
          <w:i/>
        </w:rPr>
        <w:t xml:space="preserve"> – realizacija - </w:t>
      </w:r>
      <w:r w:rsidRPr="000C2715">
        <w:rPr>
          <w:rFonts w:ascii="Times New Roman" w:hAnsi="Times New Roman" w:cs="Times New Roman"/>
          <w:i/>
        </w:rPr>
        <w:t>na satovima razrednika i likovne kulture</w:t>
      </w:r>
    </w:p>
    <w:p w:rsidR="000C2715" w:rsidRDefault="000C2715" w:rsidP="005F69AF">
      <w:pPr>
        <w:pStyle w:val="Default"/>
        <w:jc w:val="both"/>
        <w:rPr>
          <w:rFonts w:ascii="Times New Roman" w:hAnsi="Times New Roman" w:cs="Times New Roman"/>
          <w:i/>
        </w:rPr>
      </w:pPr>
      <w:r w:rsidRPr="000C2715">
        <w:rPr>
          <w:rFonts w:ascii="Times New Roman" w:hAnsi="Times New Roman" w:cs="Times New Roman"/>
          <w:b/>
          <w:i/>
        </w:rPr>
        <w:t>Barok</w:t>
      </w:r>
      <w:r>
        <w:rPr>
          <w:rFonts w:ascii="Times New Roman" w:hAnsi="Times New Roman" w:cs="Times New Roman"/>
          <w:i/>
        </w:rPr>
        <w:t xml:space="preserve"> – realizacija - </w:t>
      </w:r>
      <w:r w:rsidRPr="000C2715">
        <w:rPr>
          <w:rFonts w:ascii="Times New Roman" w:hAnsi="Times New Roman" w:cs="Times New Roman"/>
          <w:i/>
        </w:rPr>
        <w:t>kroz raznolike oblike nastavnih i izvannastavnih aktivnosti upoznati barok, njegove zanim</w:t>
      </w:r>
      <w:r>
        <w:rPr>
          <w:rFonts w:ascii="Times New Roman" w:hAnsi="Times New Roman" w:cs="Times New Roman"/>
          <w:i/>
        </w:rPr>
        <w:t xml:space="preserve">ljivosti i najvažnija obilježja, </w:t>
      </w:r>
      <w:r w:rsidRPr="000C2715">
        <w:rPr>
          <w:rFonts w:ascii="Times New Roman" w:hAnsi="Times New Roman" w:cs="Times New Roman"/>
          <w:i/>
        </w:rPr>
        <w:t xml:space="preserve">razvijati kod učenika vještine pretraživanja </w:t>
      </w:r>
      <w:r>
        <w:rPr>
          <w:rFonts w:ascii="Times New Roman" w:hAnsi="Times New Roman" w:cs="Times New Roman"/>
          <w:i/>
        </w:rPr>
        <w:t xml:space="preserve">različitih izvora informacija, </w:t>
      </w:r>
      <w:r w:rsidRPr="000C2715">
        <w:rPr>
          <w:rFonts w:ascii="Times New Roman" w:hAnsi="Times New Roman" w:cs="Times New Roman"/>
          <w:i/>
        </w:rPr>
        <w:t>motivirati učenike na sudjelovanje i predlažu aktivnosti i teme i</w:t>
      </w:r>
      <w:r>
        <w:rPr>
          <w:rFonts w:ascii="Times New Roman" w:hAnsi="Times New Roman" w:cs="Times New Roman"/>
          <w:i/>
        </w:rPr>
        <w:t xml:space="preserve">zvan programa redovne nastave, </w:t>
      </w:r>
      <w:r w:rsidRPr="000C2715">
        <w:rPr>
          <w:rFonts w:ascii="Times New Roman" w:hAnsi="Times New Roman" w:cs="Times New Roman"/>
          <w:i/>
        </w:rPr>
        <w:t>kroz planirane aktivnosti poticati kreativnost i</w:t>
      </w:r>
      <w:r>
        <w:rPr>
          <w:rFonts w:ascii="Times New Roman" w:hAnsi="Times New Roman" w:cs="Times New Roman"/>
          <w:i/>
        </w:rPr>
        <w:t xml:space="preserve"> razvoj individualnih interesa, </w:t>
      </w:r>
      <w:r w:rsidRPr="000C2715">
        <w:rPr>
          <w:rFonts w:ascii="Times New Roman" w:hAnsi="Times New Roman" w:cs="Times New Roman"/>
          <w:i/>
        </w:rPr>
        <w:t>proučiti i proširiti znanje o razdoblju</w:t>
      </w:r>
      <w:r>
        <w:rPr>
          <w:rFonts w:ascii="Times New Roman" w:hAnsi="Times New Roman" w:cs="Times New Roman"/>
          <w:i/>
        </w:rPr>
        <w:t xml:space="preserve"> baroka u Hrvatskoj i svijetu, </w:t>
      </w:r>
      <w:r w:rsidRPr="000C2715">
        <w:rPr>
          <w:rFonts w:ascii="Times New Roman" w:hAnsi="Times New Roman" w:cs="Times New Roman"/>
          <w:i/>
        </w:rPr>
        <w:lastRenderedPageBreak/>
        <w:t>samostalni literarni i likovni pokušaji učenika na temu baroka (pisanjem poezije baroknim stilom i sl.)</w:t>
      </w:r>
    </w:p>
    <w:p w:rsidR="000C2715" w:rsidRPr="000C2715" w:rsidRDefault="00216835" w:rsidP="005F69AF">
      <w:pPr>
        <w:pStyle w:val="Default"/>
        <w:jc w:val="both"/>
        <w:rPr>
          <w:rFonts w:ascii="Times New Roman" w:hAnsi="Times New Roman" w:cs="Times New Roman"/>
          <w:i/>
        </w:rPr>
      </w:pPr>
      <w:r w:rsidRPr="00216835">
        <w:rPr>
          <w:rFonts w:ascii="Times New Roman" w:hAnsi="Times New Roman" w:cs="Times New Roman"/>
          <w:b/>
          <w:i/>
        </w:rPr>
        <w:t>Prezentacija tradicijskih plesova i glazbala</w:t>
      </w:r>
      <w:r>
        <w:rPr>
          <w:rFonts w:ascii="Times New Roman" w:hAnsi="Times New Roman" w:cs="Times New Roman"/>
          <w:i/>
        </w:rPr>
        <w:t xml:space="preserve"> – realizacija - </w:t>
      </w:r>
      <w:r w:rsidRPr="00216835">
        <w:rPr>
          <w:rFonts w:ascii="Times New Roman" w:hAnsi="Times New Roman" w:cs="Times New Roman"/>
          <w:i/>
        </w:rPr>
        <w:t>upoznavanje tradicijskih plesova i g</w:t>
      </w:r>
      <w:r>
        <w:rPr>
          <w:rFonts w:ascii="Times New Roman" w:hAnsi="Times New Roman" w:cs="Times New Roman"/>
          <w:i/>
        </w:rPr>
        <w:t xml:space="preserve">lazbala užeg i šireg zavičaja, </w:t>
      </w:r>
      <w:r w:rsidRPr="00216835">
        <w:rPr>
          <w:rFonts w:ascii="Times New Roman" w:hAnsi="Times New Roman" w:cs="Times New Roman"/>
          <w:i/>
        </w:rPr>
        <w:t xml:space="preserve">razvijanje ljubavi prema </w:t>
      </w:r>
      <w:r>
        <w:rPr>
          <w:rFonts w:ascii="Times New Roman" w:hAnsi="Times New Roman" w:cs="Times New Roman"/>
          <w:i/>
        </w:rPr>
        <w:t xml:space="preserve">tradicijskoj kulturnoj baštini, </w:t>
      </w:r>
      <w:r w:rsidRPr="00216835">
        <w:rPr>
          <w:rFonts w:ascii="Times New Roman" w:hAnsi="Times New Roman" w:cs="Times New Roman"/>
          <w:i/>
        </w:rPr>
        <w:t>njego</w:t>
      </w:r>
      <w:r>
        <w:rPr>
          <w:rFonts w:ascii="Times New Roman" w:hAnsi="Times New Roman" w:cs="Times New Roman"/>
          <w:i/>
        </w:rPr>
        <w:t xml:space="preserve">vanje kulturnog i nacionalnog identiteta, </w:t>
      </w:r>
      <w:r w:rsidRPr="00216835">
        <w:rPr>
          <w:rFonts w:ascii="Times New Roman" w:hAnsi="Times New Roman" w:cs="Times New Roman"/>
          <w:i/>
        </w:rPr>
        <w:t>poticanje istraživačkog rada i suradničkih odnosa.</w:t>
      </w:r>
    </w:p>
    <w:p w:rsidR="00E93362" w:rsidRDefault="005F69AF" w:rsidP="005F69AF">
      <w:pPr>
        <w:pStyle w:val="Default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Božićni koncert dječjih zborova i lipanjski koncert dječjih </w:t>
      </w:r>
      <w:r>
        <w:rPr>
          <w:rFonts w:ascii="Times New Roman" w:hAnsi="Times New Roman" w:cs="Times New Roman"/>
          <w:bCs/>
          <w:i/>
        </w:rPr>
        <w:t xml:space="preserve">– realizacija - </w:t>
      </w:r>
      <w:r w:rsidRPr="005F69AF">
        <w:rPr>
          <w:rFonts w:ascii="Times New Roman" w:hAnsi="Times New Roman" w:cs="Times New Roman"/>
          <w:bCs/>
          <w:i/>
        </w:rPr>
        <w:t>Aktivnim pje</w:t>
      </w:r>
      <w:r>
        <w:rPr>
          <w:rFonts w:ascii="Times New Roman" w:hAnsi="Times New Roman" w:cs="Times New Roman"/>
          <w:bCs/>
          <w:i/>
        </w:rPr>
        <w:t>vanjem razvijati socijalnu inte</w:t>
      </w:r>
      <w:r w:rsidRPr="005F69AF">
        <w:rPr>
          <w:rFonts w:ascii="Times New Roman" w:hAnsi="Times New Roman" w:cs="Times New Roman"/>
          <w:bCs/>
          <w:i/>
        </w:rPr>
        <w:t>graciju. Sudjelovanje u kulturnom životu grada. Suradnja s drugim školama i razvijanje zborskog umjetničkog izražavanja</w:t>
      </w:r>
      <w:r w:rsidR="00C206C7">
        <w:rPr>
          <w:rFonts w:ascii="Times New Roman" w:hAnsi="Times New Roman" w:cs="Times New Roman"/>
          <w:bCs/>
          <w:i/>
        </w:rPr>
        <w:t>.</w:t>
      </w:r>
    </w:p>
    <w:p w:rsidR="00F422E0" w:rsidRDefault="00F422E0" w:rsidP="005F69AF">
      <w:pPr>
        <w:pStyle w:val="Default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>Unaprijedimo kakvoću okoliša „Mediteranski vrt“</w:t>
      </w:r>
      <w:r>
        <w:rPr>
          <w:rFonts w:ascii="Times New Roman" w:hAnsi="Times New Roman" w:cs="Times New Roman"/>
          <w:bCs/>
          <w:i/>
        </w:rPr>
        <w:t xml:space="preserve">- naša škola je u partnerstvu s udrugom „Ispod </w:t>
      </w:r>
      <w:proofErr w:type="spellStart"/>
      <w:r>
        <w:rPr>
          <w:rFonts w:ascii="Times New Roman" w:hAnsi="Times New Roman" w:cs="Times New Roman"/>
          <w:bCs/>
          <w:i/>
        </w:rPr>
        <w:t>mosta“aplicirala</w:t>
      </w:r>
      <w:proofErr w:type="spellEnd"/>
      <w:r>
        <w:rPr>
          <w:rFonts w:ascii="Times New Roman" w:hAnsi="Times New Roman" w:cs="Times New Roman"/>
          <w:bCs/>
          <w:i/>
        </w:rPr>
        <w:t xml:space="preserve"> na projekt Upravnog odjela za zaštitu okoliša i prirode DNŽ. U naš vrt zasadili smo sadnice</w:t>
      </w:r>
      <w:r w:rsidR="007C46B2">
        <w:rPr>
          <w:rFonts w:ascii="Times New Roman" w:hAnsi="Times New Roman" w:cs="Times New Roman"/>
          <w:bCs/>
          <w:i/>
        </w:rPr>
        <w:t xml:space="preserve"> agruma i drugog bilja kao sastavnicu Mediteranskog vrta.</w:t>
      </w:r>
    </w:p>
    <w:p w:rsidR="007C46B2" w:rsidRDefault="007C46B2" w:rsidP="005F69AF">
      <w:pPr>
        <w:pStyle w:val="Default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>Robotika</w:t>
      </w:r>
      <w:r>
        <w:rPr>
          <w:rFonts w:ascii="Times New Roman" w:hAnsi="Times New Roman" w:cs="Times New Roman"/>
          <w:bCs/>
          <w:i/>
        </w:rPr>
        <w:t xml:space="preserve"> – s početkom ove školske godine naša škola je dobila odobrenje za ulazak u Croatian </w:t>
      </w:r>
      <w:proofErr w:type="spellStart"/>
      <w:r>
        <w:rPr>
          <w:rFonts w:ascii="Times New Roman" w:hAnsi="Times New Roman" w:cs="Times New Roman"/>
          <w:bCs/>
          <w:i/>
        </w:rPr>
        <w:t>Makers</w:t>
      </w:r>
      <w:proofErr w:type="spellEnd"/>
      <w:r>
        <w:rPr>
          <w:rFonts w:ascii="Times New Roman" w:hAnsi="Times New Roman" w:cs="Times New Roman"/>
          <w:bCs/>
          <w:i/>
        </w:rPr>
        <w:t xml:space="preserve"> ligu – robotičku ligu za učenike osnovnih škola.</w:t>
      </w:r>
      <w:r w:rsidR="00006A26">
        <w:rPr>
          <w:rFonts w:ascii="Times New Roman" w:hAnsi="Times New Roman" w:cs="Times New Roman"/>
          <w:bCs/>
          <w:i/>
        </w:rPr>
        <w:t xml:space="preserve"> Sudjeluju učenici </w:t>
      </w:r>
      <w:proofErr w:type="spellStart"/>
      <w:r w:rsidR="00006A26">
        <w:rPr>
          <w:rFonts w:ascii="Times New Roman" w:hAnsi="Times New Roman" w:cs="Times New Roman"/>
          <w:bCs/>
          <w:i/>
        </w:rPr>
        <w:t>podjeljeni</w:t>
      </w:r>
      <w:proofErr w:type="spellEnd"/>
      <w:r w:rsidR="00006A26">
        <w:rPr>
          <w:rFonts w:ascii="Times New Roman" w:hAnsi="Times New Roman" w:cs="Times New Roman"/>
          <w:bCs/>
          <w:i/>
        </w:rPr>
        <w:t xml:space="preserve"> u dvije kategorije 1.-5. i 6.-8. razred , a voditeljica im je Jelica Lazarević, mentorica tehničke kulture.</w:t>
      </w:r>
    </w:p>
    <w:p w:rsidR="00F01D90" w:rsidRPr="00F01D90" w:rsidRDefault="00F01D90" w:rsidP="005F69AF">
      <w:pPr>
        <w:pStyle w:val="Default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BBC </w:t>
      </w:r>
      <w:proofErr w:type="spellStart"/>
      <w:r>
        <w:rPr>
          <w:rFonts w:ascii="Times New Roman" w:hAnsi="Times New Roman" w:cs="Times New Roman"/>
          <w:b/>
          <w:bCs/>
          <w:i/>
        </w:rPr>
        <w:t>micro:bit-STEM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– </w:t>
      </w:r>
      <w:r>
        <w:rPr>
          <w:rFonts w:ascii="Times New Roman" w:hAnsi="Times New Roman" w:cs="Times New Roman"/>
          <w:bCs/>
          <w:i/>
        </w:rPr>
        <w:t xml:space="preserve">u sklopu projekta našoj školi je donirano 20 BC </w:t>
      </w:r>
      <w:proofErr w:type="spellStart"/>
      <w:r>
        <w:rPr>
          <w:rFonts w:ascii="Times New Roman" w:hAnsi="Times New Roman" w:cs="Times New Roman"/>
          <w:bCs/>
          <w:i/>
        </w:rPr>
        <w:t>micro:bit</w:t>
      </w:r>
      <w:proofErr w:type="spellEnd"/>
      <w:r>
        <w:rPr>
          <w:rFonts w:ascii="Times New Roman" w:hAnsi="Times New Roman" w:cs="Times New Roman"/>
          <w:bCs/>
          <w:i/>
        </w:rPr>
        <w:t xml:space="preserve"> kompleta . Organizirane su inicijalne radionice upoznavanja i korištenja za mentore koji će provoditi program u školama. Naša mentorica Jelica Lazarević je nositelj ovog projekta.</w:t>
      </w:r>
    </w:p>
    <w:p w:rsidR="00F422E0" w:rsidRDefault="00F422E0" w:rsidP="005F69AF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C206C7" w:rsidRDefault="00C206C7" w:rsidP="00C206C7">
      <w:pPr>
        <w:pStyle w:val="Default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Osim navedenih</w:t>
      </w:r>
      <w:r w:rsidR="0028726C">
        <w:rPr>
          <w:rFonts w:ascii="Times New Roman" w:hAnsi="Times New Roman" w:cs="Times New Roman"/>
          <w:bCs/>
          <w:i/>
        </w:rPr>
        <w:t>,</w:t>
      </w:r>
      <w:r>
        <w:rPr>
          <w:rFonts w:ascii="Times New Roman" w:hAnsi="Times New Roman" w:cs="Times New Roman"/>
          <w:bCs/>
          <w:i/>
        </w:rPr>
        <w:t xml:space="preserve"> realizirani su i sljedeći projekti: </w:t>
      </w:r>
    </w:p>
    <w:p w:rsidR="00C206C7" w:rsidRDefault="00C206C7" w:rsidP="00C206C7">
      <w:pPr>
        <w:pStyle w:val="Default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Gradskoj knjižnici u pohode, Večer poezije Vladimiru Pavloviću u spomen, Mjesec hrvatske knjige, Plan za lutaka dan, Slikovnica, Večer matematike, Klokan bez granica, Pčele matematičari, Bolji internet za sve, Izrada modela – Primjena obnovljivih izvora energije, Izrada uporabnih tehnički</w:t>
      </w:r>
      <w:r w:rsidRPr="00C206C7">
        <w:rPr>
          <w:rFonts w:ascii="Times New Roman" w:hAnsi="Times New Roman" w:cs="Times New Roman"/>
          <w:bCs/>
          <w:i/>
        </w:rPr>
        <w:t>h tvorevina- izrada i postavljanje kućica i hranilica za ptice</w:t>
      </w:r>
      <w:r>
        <w:rPr>
          <w:rFonts w:ascii="Times New Roman" w:hAnsi="Times New Roman" w:cs="Times New Roman"/>
          <w:bCs/>
          <w:i/>
        </w:rPr>
        <w:t xml:space="preserve">, Robotika, </w:t>
      </w:r>
      <w:r w:rsidR="004A74EA">
        <w:rPr>
          <w:rFonts w:ascii="Times New Roman" w:hAnsi="Times New Roman" w:cs="Times New Roman"/>
          <w:bCs/>
          <w:i/>
        </w:rPr>
        <w:t>Dan ružičasti</w:t>
      </w:r>
      <w:r w:rsidR="00F422E0">
        <w:rPr>
          <w:rFonts w:ascii="Times New Roman" w:hAnsi="Times New Roman" w:cs="Times New Roman"/>
          <w:bCs/>
          <w:i/>
        </w:rPr>
        <w:t xml:space="preserve">h majica, </w:t>
      </w:r>
      <w:proofErr w:type="spellStart"/>
      <w:r w:rsidR="00F422E0">
        <w:rPr>
          <w:rFonts w:ascii="Times New Roman" w:hAnsi="Times New Roman" w:cs="Times New Roman"/>
          <w:bCs/>
          <w:i/>
        </w:rPr>
        <w:t>Orbit</w:t>
      </w:r>
      <w:proofErr w:type="spellEnd"/>
      <w:r w:rsidR="00F422E0">
        <w:rPr>
          <w:rFonts w:ascii="Times New Roman" w:hAnsi="Times New Roman" w:cs="Times New Roman"/>
          <w:bCs/>
          <w:i/>
        </w:rPr>
        <w:t xml:space="preserve"> daruje osmijeh.</w:t>
      </w:r>
    </w:p>
    <w:p w:rsidR="00F422E0" w:rsidRDefault="00F422E0" w:rsidP="00C206C7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F422E0" w:rsidRDefault="00F422E0" w:rsidP="00C206C7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C206C7" w:rsidRPr="005F69AF" w:rsidRDefault="00C206C7" w:rsidP="005F69AF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A33D02" w:rsidRPr="00364216" w:rsidRDefault="00A33D02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33D02" w:rsidRPr="00364216" w:rsidRDefault="00364216" w:rsidP="008867BA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>3.12</w:t>
      </w:r>
      <w:r w:rsidR="00A33D02" w:rsidRPr="00364216">
        <w:rPr>
          <w:rFonts w:ascii="Times New Roman" w:hAnsi="Times New Roman" w:cs="Times New Roman"/>
          <w:b/>
          <w:bCs/>
          <w:i/>
        </w:rPr>
        <w:t>. Realizacija plan</w:t>
      </w:r>
      <w:r w:rsidR="00666423" w:rsidRPr="00364216">
        <w:rPr>
          <w:rFonts w:ascii="Times New Roman" w:hAnsi="Times New Roman" w:cs="Times New Roman"/>
          <w:b/>
          <w:bCs/>
          <w:i/>
        </w:rPr>
        <w:t>a i programa tajnika, računovotkinje i ravnateljice</w:t>
      </w:r>
    </w:p>
    <w:p w:rsidR="0096415F" w:rsidRPr="00364216" w:rsidRDefault="0096415F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RAD TAJNIŠTVA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Sukladno Godišnjem planu i programu rada ško</w:t>
      </w:r>
      <w:r w:rsidR="009D267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le za</w:t>
      </w:r>
      <w:r w:rsidR="001E6E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šk. god 2016./17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u tajništvu su obavljani slijedeći poslovi: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KADROVSKI I OPĆI POSLOVI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Objavljivanje natječaja te oglasni i natječajni poslovi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Prijave i odjave mirovinskom i zdravstvenom osiguranju,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Svi pravni i administrativni poslovi u svezi zasnivanja i prestanka radnog odnosa i ostvarivanja prava i obveza zaposlenika iz radnog odnosa,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Uvođenje zaposlenika u evidenciju o radnicima i rad s dosjeima zaposlenika </w:t>
      </w:r>
    </w:p>
    <w:p w:rsidR="00F254E6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Statistika škole </w:t>
      </w:r>
    </w:p>
    <w:p w:rsidR="0096415F" w:rsidRPr="00364216" w:rsidRDefault="00F254E6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</w:t>
      </w:r>
      <w:r w:rsidR="0096415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ajedno s ravnateljem priprema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nje</w:t>
      </w:r>
      <w:r w:rsidR="0096415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teksta Godišnjeg plana i programa za raspravu na Školskom odboru, UV i Vijeću roditelja, te dostavljanje istog pravodobno u MZOS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IZRADA ODLUKA O GODIŠNJIM ODMORIMA ZAPOSLENIKA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POSLOVI VEZANI UZ RAD ŠKOLSKOG ODBORA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Vođenje zapisnika na sjednici Školskog odbora, slanje poziva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4.TEKUĆI DNEVNI POSLOVI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Izdavanje uvjerenja zaposlenicima i učenicima Škole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Vođenje urudžbenog zapisnika, interne dostavne knjige i knjigu pošte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Poslovi prijepisa i preslika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Skrb o nabavci potrošnog materijala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Različiti uredski poslovi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5.RAD SA STRANKAMA </w:t>
      </w:r>
    </w:p>
    <w:p w:rsidR="00F254E6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6.JAVNI REGISTAR ZAPOSLENIKA </w:t>
      </w:r>
    </w:p>
    <w:p w:rsidR="0096415F" w:rsidRPr="00364216" w:rsidRDefault="00F254E6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="0096415F"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.PRAĆENJE STRUČNE LITERATURE I ČASOPISA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Praćenje i proučavanje pravnih propisa i njihova primjena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10.CARNET ADMINISTRATOR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11.IZRADA NORMATIVNIH AKATA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Sudjelovanje u izradi i promjeni Statuta škole i drugih općih akata i odluka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12. POSLOVI ZAŠTITE NA RADU, ZAŠTITA OD POŽARA </w:t>
      </w:r>
      <w:r w:rsidR="00F254E6"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,SANITARNI NADZOR</w:t>
      </w:r>
    </w:p>
    <w:p w:rsidR="00F254E6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15. SURADNJA S : 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Uredom d</w:t>
      </w:r>
      <w:r w:rsidR="00F254E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ržavne uprave Dubrovačko-neretvanske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županije, Upravnim odjelom za prosvjetu, kulturu, sport i tehničku kulturu, Ministarstvom znanosti, obrazovanja i športa </w:t>
      </w:r>
      <w:r w:rsidR="00F254E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Agencijom za odgoj i obrazovanje, Zavodom za zapošljavanje , drugim osnovnim školama itd.</w:t>
      </w:r>
    </w:p>
    <w:p w:rsidR="0096415F" w:rsidRPr="00364216" w:rsidRDefault="0096415F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16. OSTALO </w:t>
      </w:r>
    </w:p>
    <w:p w:rsidR="009D267B" w:rsidRPr="00364216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D267B" w:rsidRPr="00364216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67B" w:rsidRPr="00364216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RAD RAČUNOVODSTVA ŠKOLE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>Sukladno Godišnjem planu i programu ra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da škole za šk.</w:t>
      </w:r>
      <w:r w:rsidR="00D429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 2016./2017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računovodstvu škole ostvareni su slijedeći poslovi: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POPIS IMOVINE, OBVEZA I POTRAŽIVANJA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Inventurne liste,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Knjiga osnovnih sredstava i knjiga sitnog inventara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VOĐENJE KNJIGOVODSTVENIH KNJIGA I KNJIGOVODSTVENIH ISPRAVA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Glavna knjiga i pomoćne knjige,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Kontiranje i knjiženje,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Zbrajanje, </w:t>
      </w:r>
    </w:p>
    <w:p w:rsidR="009D267B" w:rsidRPr="00364216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Usklađivanje, zaključivanje i otvaranje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Obračun školske kuhinje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VOĐENJE RAČUNA PLAĆA I PK KARTICA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4.SALDO KONTI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Kontaktiranje s dobavljačima,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Podmirenje obveza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Praćenje naplate potraživanja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KONTROLA BLAGAJNIČKOG POSLOVANJA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PERIODIČNI I GODIŠNJI OBRAČUNI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Dokumentacija,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izvješća,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Prijepisi,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Predočenja financijskog izvješća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OBRAČUN PLAĆA I NAKNADA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Neto – bruto,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Doprinosi,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Virmani,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Statistička izvješća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 OBRAČUN BOLOVANJA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POPUNJAVANJE UPITNIKA FISKLANOJ ODGOVORNOSTI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 FINANCIJSKO PLANIRANJE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financijskog plana,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Izrada rebalansa financijskog plana,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plana nabave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 IZVJEŠTAVANJE POREZNE UPRAVE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 OSTALI POSLOVI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12. OSTALO </w:t>
      </w:r>
    </w:p>
    <w:p w:rsid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429C2" w:rsidRPr="00364216" w:rsidRDefault="00D429C2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67B" w:rsidRPr="00364216" w:rsidRDefault="009D267B" w:rsidP="009D267B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 OSTVARENI RAD RAVNATELJICE ŠKOLE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>Ravnatelj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ica se bavila 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>organizacijom rada škole, praćenjem ostvarenja nastavnoga plana i programa, fonda sati, nadzorom rada djelatnika, suradnjom s roditeljima i učenicima, suradnjom s nadzornim organima. Između ostalog ravnatelj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ica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je: </w:t>
      </w:r>
    </w:p>
    <w:p w:rsidR="009D267B" w:rsidRPr="009D267B" w:rsidRDefault="009D267B" w:rsidP="003D3D0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1. sudjelovala u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izradi i donošenju Godišnjeg plana i programa rada Škole; </w:t>
      </w:r>
    </w:p>
    <w:p w:rsidR="009D267B" w:rsidRPr="009D267B" w:rsidRDefault="009D267B" w:rsidP="003D3D0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2. sudjelovala u izradi i donošenju Kurikuluma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Škole; </w:t>
      </w:r>
    </w:p>
    <w:p w:rsidR="009D267B" w:rsidRPr="009D267B" w:rsidRDefault="009D267B" w:rsidP="003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3. izvršila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organizacijske i tehničke pripreme u nastavi i ostalim poslovima; </w:t>
      </w:r>
    </w:p>
    <w:p w:rsidR="009D267B" w:rsidRPr="003D3D07" w:rsidRDefault="003D3D07" w:rsidP="003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D267B" w:rsidRPr="00364216">
        <w:rPr>
          <w:rFonts w:ascii="Times New Roman" w:hAnsi="Times New Roman" w:cs="Times New Roman"/>
          <w:i/>
          <w:sz w:val="24"/>
          <w:szCs w:val="24"/>
        </w:rPr>
        <w:t>4. izvršila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organizacijske i tehničke pripreme za početak školske godine;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5. sudjelovala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izradi rasporeda sati i rasporeda dežurstava učitelja;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6. donijela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godišnji plan rada ravnatelja;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7. odlučivala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o izboru i zapošljavanju novih djelatnika prema objavljenim natječajima;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8. odlučivala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o otkazivanju ugovora o radu na određeno radno vrijeme;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9</w:t>
      </w:r>
      <w:r w:rsidR="00A21523">
        <w:rPr>
          <w:rFonts w:ascii="Times New Roman" w:hAnsi="Times New Roman" w:cs="Times New Roman"/>
          <w:i/>
          <w:sz w:val="24"/>
          <w:szCs w:val="24"/>
        </w:rPr>
        <w:t>. organizirao i predsjedala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sjednicama Učiteljskog vijeća;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10. sudjelovala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radu Razrednih vijeća;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11. pripremala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i su</w:t>
      </w:r>
      <w:r w:rsidR="00A21523">
        <w:rPr>
          <w:rFonts w:ascii="Times New Roman" w:hAnsi="Times New Roman" w:cs="Times New Roman"/>
          <w:i/>
          <w:sz w:val="24"/>
          <w:szCs w:val="24"/>
        </w:rPr>
        <w:t xml:space="preserve">djelovala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u radu 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Vijeća roditelja;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13. redovito podnosila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izvještaje i s</w:t>
      </w:r>
      <w:r w:rsidRPr="00364216">
        <w:rPr>
          <w:rFonts w:ascii="Times New Roman" w:hAnsi="Times New Roman" w:cs="Times New Roman"/>
          <w:i/>
          <w:sz w:val="24"/>
          <w:szCs w:val="24"/>
        </w:rPr>
        <w:t>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radu Školskog odbora;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14. uspostavila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suradnju sa Županijskim uredom za školstvo;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15. nekoliko puta izvršila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uvid u vođenje pedagoške dokumentacije i u su</w:t>
      </w:r>
      <w:r w:rsidRPr="00364216">
        <w:rPr>
          <w:rFonts w:ascii="Times New Roman" w:hAnsi="Times New Roman" w:cs="Times New Roman"/>
          <w:i/>
          <w:sz w:val="24"/>
          <w:szCs w:val="24"/>
        </w:rPr>
        <w:t>radnji s pedagoginjom predložila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otklanjanje nedostataka;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="00A21523">
        <w:rPr>
          <w:rFonts w:ascii="Times New Roman" w:hAnsi="Times New Roman" w:cs="Times New Roman"/>
          <w:i/>
          <w:sz w:val="24"/>
          <w:szCs w:val="24"/>
        </w:rPr>
        <w:t>uspostavila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uspješnu suradnju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s Gradom Metković;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>17. na temelju Kućnog re</w:t>
      </w:r>
      <w:r w:rsidRPr="00364216">
        <w:rPr>
          <w:rFonts w:ascii="Times New Roman" w:hAnsi="Times New Roman" w:cs="Times New Roman"/>
          <w:i/>
          <w:sz w:val="24"/>
          <w:szCs w:val="24"/>
        </w:rPr>
        <w:t>da i rasporeda sati strukturirala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radno vrijeme učitelja i ostalih djelatnika;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18. doni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>je</w:t>
      </w:r>
      <w:r w:rsidRPr="00364216">
        <w:rPr>
          <w:rFonts w:ascii="Times New Roman" w:hAnsi="Times New Roman" w:cs="Times New Roman"/>
          <w:i/>
          <w:sz w:val="24"/>
          <w:szCs w:val="24"/>
        </w:rPr>
        <w:t>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rješenja o zaduženjima učitelja i ostalih djelatnika Škole;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19. surađivala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s razrednicima i roditeljima te Povjerenstvom za pedagoške mjere;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20. sudjelovala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 xml:space="preserve"> radu ŽSV ravnatelja DN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Ž i na stručnim skupovima za ravnatelje u 1. mandatu u organizaciji AZOO;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21. utvrdila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povjerenstva za inventuru;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22. posjetila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sate razrednika i razgovara</w:t>
      </w:r>
      <w:r w:rsidRPr="00364216">
        <w:rPr>
          <w:rFonts w:ascii="Times New Roman" w:hAnsi="Times New Roman" w:cs="Times New Roman"/>
          <w:i/>
          <w:sz w:val="24"/>
          <w:szCs w:val="24"/>
        </w:rPr>
        <w:t>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učenicima o radu Škole;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lastRenderedPageBreak/>
        <w:t>23. posjećiva</w:t>
      </w:r>
      <w:r w:rsidR="00A21523">
        <w:rPr>
          <w:rFonts w:ascii="Times New Roman" w:hAnsi="Times New Roman" w:cs="Times New Roman"/>
          <w:i/>
          <w:sz w:val="24"/>
          <w:szCs w:val="24"/>
        </w:rPr>
        <w:t>la nastavu učitelja i razgovarala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s njima;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24. službeno razgovarala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učiteljima kod uočenih problema i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nedostataka u radu i preporučila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otklanjanje;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25. vodila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>zapisnike o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posjetima satima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, razgovorima s učenicima, učiteljima i roditeljima;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26.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organizaciji manifestacija i priredbi na razini Škole;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27. sklapala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ugovore o korišt</w:t>
      </w:r>
      <w:r w:rsidR="00A21523">
        <w:rPr>
          <w:rFonts w:ascii="Times New Roman" w:hAnsi="Times New Roman" w:cs="Times New Roman"/>
          <w:i/>
          <w:sz w:val="24"/>
          <w:szCs w:val="24"/>
        </w:rPr>
        <w:t>enju športske dvorane i rješavala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eventualne probleme povezane s time;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>28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>. donosila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rješenja o izrica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>nju pedagoških mjera i razmatrala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eventualne žalbe roditelja;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29.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donošenju prijedloga izmjena Kućnog reda, Statuta i drugih akata Škole;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30. surađivala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Prosvjetnom inspekcijom i ostalim i</w:t>
      </w:r>
      <w:r w:rsidR="00A21523">
        <w:rPr>
          <w:rFonts w:ascii="Times New Roman" w:hAnsi="Times New Roman" w:cs="Times New Roman"/>
          <w:i/>
          <w:sz w:val="24"/>
          <w:szCs w:val="24"/>
        </w:rPr>
        <w:t>nspekcijskim tijelima i provodila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njihove odluke;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31. donijela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ostale odluke u skladu sa zakonima RH i drugim propisima;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32. aktivno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oblikovanju i uređivanju web-stranica Škole;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33. surađivala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medijima i promovirao Školu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34.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radu Povjerenstva za elektronički upis </w:t>
      </w:r>
      <w:r w:rsidRPr="00364216">
        <w:rPr>
          <w:rFonts w:ascii="Times New Roman" w:hAnsi="Times New Roman" w:cs="Times New Roman"/>
          <w:i/>
          <w:sz w:val="24"/>
          <w:szCs w:val="24"/>
        </w:rPr>
        <w:t>učenika u srednju školu i pratila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cijeli proces upisa; </w:t>
      </w:r>
    </w:p>
    <w:p w:rsidR="009D267B" w:rsidRPr="009D267B" w:rsidRDefault="00F741C9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35. brinula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o raspodjeli financijskih sredstava, nabavi potre</w:t>
      </w:r>
      <w:r w:rsidRPr="00364216">
        <w:rPr>
          <w:rFonts w:ascii="Times New Roman" w:hAnsi="Times New Roman" w:cs="Times New Roman"/>
          <w:i/>
          <w:sz w:val="24"/>
          <w:szCs w:val="24"/>
        </w:rPr>
        <w:t>bnih sredstava za rad i nadzirala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zakonitost i način trošenja financijskih sredstava; </w:t>
      </w:r>
    </w:p>
    <w:p w:rsidR="009D267B" w:rsidRPr="009D267B" w:rsidRDefault="009D267B" w:rsidP="003D3D07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 xml:space="preserve">36. zajedno s </w:t>
      </w:r>
      <w:r w:rsidR="00A21523">
        <w:rPr>
          <w:rFonts w:ascii="Times New Roman" w:hAnsi="Times New Roman" w:cs="Times New Roman"/>
          <w:i/>
          <w:sz w:val="24"/>
          <w:szCs w:val="24"/>
        </w:rPr>
        <w:t>računovotkinjom škole sudjelovala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planiranju proračuna škole i projekcijama proračuna za sljedeće 2 godine;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37. organizirala i nadzirala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sve poslove vezane uz podizanje razine sigurnosti unutar školskih zgrada; </w:t>
      </w:r>
    </w:p>
    <w:p w:rsidR="009D267B" w:rsidRPr="009D267B" w:rsidRDefault="00F741C9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38. nadzirala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provođenje svih ostalih poslova vezanih uz rad škole.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6423" w:rsidRPr="00364216" w:rsidRDefault="00666423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364216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="007D4815" w:rsidRPr="003642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ZAKLJUČCI I PRIJEDLOZI</w:t>
      </w:r>
    </w:p>
    <w:p w:rsidR="00364216" w:rsidRPr="00364216" w:rsidRDefault="00364216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1. U protekloj školskoj godini puno pažnje posvećeno je organizaciji kulturno-javne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djelatnosti. Uloženo je puno truda i vremena u organizaciju brojnih aktivnosti unutar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škole i u lokalnoj zajednici.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2. Postignuti su zapaženi rezultati na natjecanjima u znanju i sportu.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3. Potrebno je i dalje ulagati u stručno usavršavanje učitelja, kako bi stekli nove</w:t>
      </w:r>
    </w:p>
    <w:p w:rsidR="007D4815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kompetencije za rad u složenim suvremenim uvjetima.</w:t>
      </w:r>
    </w:p>
    <w:p w:rsidR="00F01D90" w:rsidRPr="00364216" w:rsidRDefault="00F01D90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Poticati promoviranje učitelja koji u svom radu redovito postižu zapažene rezultate u izvannastavnim aktivnostima.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4. Kako bi se osigurali uvjeti za </w:t>
      </w:r>
      <w:r w:rsidR="00F01D90">
        <w:rPr>
          <w:rFonts w:ascii="Times New Roman" w:hAnsi="Times New Roman" w:cs="Times New Roman"/>
          <w:i/>
          <w:sz w:val="24"/>
          <w:szCs w:val="24"/>
        </w:rPr>
        <w:t xml:space="preserve">realizaciju suvremene nastave  potrebna su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523">
        <w:rPr>
          <w:rFonts w:ascii="Times New Roman" w:hAnsi="Times New Roman" w:cs="Times New Roman"/>
          <w:i/>
          <w:sz w:val="24"/>
          <w:szCs w:val="24"/>
        </w:rPr>
        <w:t xml:space="preserve">ulaganja u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mrežu škole..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5. S obzirom na broj učenika s teškoćama glasovno-jezično-govorne komunikacije, nužno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je zapošljavanje logopeda na puno radno vrijeme. Budući da je na snazi zabrana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zapošljavanja u državnim službama, potrebno je poslati Uredu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 xml:space="preserve"> državne uprave DNŽ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i na MZOŠ snimljenu situaciju i potrebu za logopedom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6. Potrebno je raditi na poboljšanju uvjeta rada u gotovo svim objektima Škole: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- Rekonstrukcija školske sportske dvorane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- Rekonstrukcija krovišta u </w:t>
      </w:r>
      <w:proofErr w:type="spellStart"/>
      <w:r w:rsidRPr="00364216">
        <w:rPr>
          <w:rFonts w:ascii="Times New Roman" w:hAnsi="Times New Roman" w:cs="Times New Roman"/>
          <w:i/>
          <w:sz w:val="24"/>
          <w:szCs w:val="24"/>
        </w:rPr>
        <w:t>p.š</w:t>
      </w:r>
      <w:proofErr w:type="spellEnd"/>
      <w:r w:rsidRPr="00364216">
        <w:rPr>
          <w:rFonts w:ascii="Times New Roman" w:hAnsi="Times New Roman" w:cs="Times New Roman"/>
          <w:i/>
          <w:sz w:val="24"/>
          <w:szCs w:val="24"/>
        </w:rPr>
        <w:t>. Vid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- Zamjena otvora u </w:t>
      </w:r>
      <w:proofErr w:type="spellStart"/>
      <w:r w:rsidRPr="00364216">
        <w:rPr>
          <w:rFonts w:ascii="Times New Roman" w:hAnsi="Times New Roman" w:cs="Times New Roman"/>
          <w:i/>
          <w:sz w:val="24"/>
          <w:szCs w:val="24"/>
        </w:rPr>
        <w:t>p.š</w:t>
      </w:r>
      <w:proofErr w:type="spellEnd"/>
      <w:r w:rsidRPr="00364216">
        <w:rPr>
          <w:rFonts w:ascii="Times New Roman" w:hAnsi="Times New Roman" w:cs="Times New Roman"/>
          <w:i/>
          <w:sz w:val="24"/>
          <w:szCs w:val="24"/>
        </w:rPr>
        <w:t>. Prud</w:t>
      </w:r>
      <w:r w:rsidR="00F01D90">
        <w:rPr>
          <w:rFonts w:ascii="Times New Roman" w:hAnsi="Times New Roman" w:cs="Times New Roman"/>
          <w:i/>
          <w:sz w:val="24"/>
          <w:szCs w:val="24"/>
        </w:rPr>
        <w:t xml:space="preserve"> i bojanje škole</w:t>
      </w:r>
    </w:p>
    <w:p w:rsidR="007D4815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- Zamijeniti postojeće parkete u učionicama i učeničke klupe i stolice</w:t>
      </w:r>
    </w:p>
    <w:p w:rsidR="00F01D90" w:rsidRPr="00364216" w:rsidRDefault="00F01D90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Urediti i proširiti prostore zbornice i ureda ( tehničkog osoblja i stručno-pedagoške službe )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7. S obzirom na mogućnosti prijavljivanja za fondove Europske Unije, potaknuti što više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djelatnika na edukaciju i uključivanje u proces prijave za fondove, s ciljem osiguranja</w:t>
      </w:r>
    </w:p>
    <w:p w:rsidR="007D4815" w:rsidRDefault="007D4815" w:rsidP="007D4815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lastRenderedPageBreak/>
        <w:t>sredstava za provedbu zamišljenih aktivnosti u školi i lokalnoj zajednici.</w:t>
      </w:r>
    </w:p>
    <w:p w:rsidR="00F01D90" w:rsidRDefault="00F01D90" w:rsidP="007D481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 Prijedlog je da iduću školsku godinu svi razredni odjeli budu u sustavu e- dnevnika</w:t>
      </w:r>
    </w:p>
    <w:p w:rsidR="00F01D90" w:rsidRDefault="00F01D90" w:rsidP="007D481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9.Potrebno je unaprijediti rad školske knjižnice.</w:t>
      </w:r>
    </w:p>
    <w:p w:rsidR="00F01D90" w:rsidRPr="00364216" w:rsidRDefault="00F01D90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F741C9" w:rsidRPr="00F741C9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>Izvješće o rezultat</w:t>
      </w:r>
      <w:r w:rsidR="008E3164">
        <w:rPr>
          <w:rFonts w:ascii="Times New Roman" w:hAnsi="Times New Roman" w:cs="Times New Roman"/>
          <w:i/>
          <w:color w:val="000000"/>
          <w:sz w:val="24"/>
          <w:szCs w:val="24"/>
        </w:rPr>
        <w:t>ima rada u školskog godini 2016/2017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E31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prihvaćeno je 30. kolovoza 2017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godine na sjednici Učiteljskog vijeća i sjednici Školskog odbora dana 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 w:rsidR="008E3164">
        <w:rPr>
          <w:rFonts w:ascii="Times New Roman" w:hAnsi="Times New Roman" w:cs="Times New Roman"/>
          <w:i/>
          <w:color w:val="000000"/>
          <w:sz w:val="24"/>
          <w:szCs w:val="24"/>
        </w:rPr>
        <w:t>. rujna 2017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godine.</w:t>
      </w: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>Pisano izvješće objavljeno je na oglasnoj ploči i w</w:t>
      </w:r>
      <w:r w:rsidR="008E3164">
        <w:rPr>
          <w:rFonts w:ascii="Times New Roman" w:hAnsi="Times New Roman" w:cs="Times New Roman"/>
          <w:i/>
          <w:color w:val="000000"/>
          <w:sz w:val="24"/>
          <w:szCs w:val="24"/>
        </w:rPr>
        <w:t>eb stranici Škole 30. rujna 2017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godine</w:t>
      </w: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PREDSJEDNIK ŠKOLSKOG ODBORA                                  RAVNATELJICA</w:t>
      </w: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F741C9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Nino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Šešelj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prof.                                                                        Žana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Dodig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prof.</w:t>
      </w:r>
    </w:p>
    <w:p w:rsidR="00A33D02" w:rsidRPr="00364216" w:rsidRDefault="00A33D02" w:rsidP="008867BA">
      <w:pPr>
        <w:pStyle w:val="Default"/>
        <w:rPr>
          <w:rFonts w:ascii="Times New Roman" w:hAnsi="Times New Roman" w:cs="Times New Roman"/>
          <w:bCs/>
          <w:i/>
        </w:rPr>
      </w:pPr>
    </w:p>
    <w:p w:rsidR="00F741C9" w:rsidRPr="00597266" w:rsidRDefault="00F741C9" w:rsidP="008867BA">
      <w:pPr>
        <w:pStyle w:val="Default"/>
        <w:rPr>
          <w:rFonts w:ascii="Times New Roman" w:hAnsi="Times New Roman" w:cs="Times New Roman"/>
          <w:bCs/>
        </w:rPr>
      </w:pPr>
    </w:p>
    <w:p w:rsidR="00A33D02" w:rsidRPr="00597266" w:rsidRDefault="00A33D02" w:rsidP="008867BA">
      <w:pPr>
        <w:pStyle w:val="Default"/>
        <w:rPr>
          <w:rFonts w:ascii="Times New Roman" w:hAnsi="Times New Roman" w:cs="Times New Roman"/>
          <w:b/>
        </w:rPr>
      </w:pPr>
    </w:p>
    <w:sectPr w:rsidR="00A33D02" w:rsidRPr="00597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EB" w:rsidRDefault="00E946EB" w:rsidP="00C83F85">
      <w:pPr>
        <w:spacing w:after="0" w:line="240" w:lineRule="auto"/>
      </w:pPr>
      <w:r>
        <w:separator/>
      </w:r>
    </w:p>
  </w:endnote>
  <w:endnote w:type="continuationSeparator" w:id="0">
    <w:p w:rsidR="00E946EB" w:rsidRDefault="00E946EB" w:rsidP="00C8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F" w:rsidRDefault="00BC4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F" w:rsidRDefault="00BC4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F" w:rsidRDefault="00BC4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EB" w:rsidRDefault="00E946EB" w:rsidP="00C83F85">
      <w:pPr>
        <w:spacing w:after="0" w:line="240" w:lineRule="auto"/>
      </w:pPr>
      <w:r>
        <w:separator/>
      </w:r>
    </w:p>
  </w:footnote>
  <w:footnote w:type="continuationSeparator" w:id="0">
    <w:p w:rsidR="00E946EB" w:rsidRDefault="00E946EB" w:rsidP="00C8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F" w:rsidRDefault="00E94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5" o:spid="_x0000_s2050" type="#_x0000_t75" style="position:absolute;margin-left:0;margin-top:0;width:453.5pt;height:554.25pt;z-index:-251657216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F" w:rsidRDefault="00E94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6" o:spid="_x0000_s2051" type="#_x0000_t75" style="position:absolute;margin-left:0;margin-top:0;width:453.5pt;height:554.25pt;z-index:-251656192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F" w:rsidRDefault="00E94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4" o:spid="_x0000_s2049" type="#_x0000_t75" style="position:absolute;margin-left:0;margin-top:0;width:453.5pt;height:554.25pt;z-index:-251658240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30"/>
    <w:multiLevelType w:val="hybridMultilevel"/>
    <w:tmpl w:val="3B9E6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0D5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5472"/>
        </w:tabs>
        <w:ind w:left="547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16"/>
        </w:tabs>
        <w:ind w:left="56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5904"/>
        </w:tabs>
        <w:ind w:left="590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6048"/>
        </w:tabs>
        <w:ind w:left="604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6192"/>
        </w:tabs>
        <w:ind w:left="619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336"/>
        </w:tabs>
        <w:ind w:left="633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624"/>
        </w:tabs>
        <w:ind w:left="6624" w:hanging="1584"/>
      </w:pPr>
    </w:lvl>
  </w:abstractNum>
  <w:abstractNum w:abstractNumId="2" w15:restartNumberingAfterBreak="0">
    <w:nsid w:val="136E27E6"/>
    <w:multiLevelType w:val="hybridMultilevel"/>
    <w:tmpl w:val="4E569DC4"/>
    <w:lvl w:ilvl="0" w:tplc="0B6C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2E74"/>
    <w:multiLevelType w:val="hybridMultilevel"/>
    <w:tmpl w:val="7110F082"/>
    <w:lvl w:ilvl="0" w:tplc="83F6E40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B52892"/>
    <w:multiLevelType w:val="hybridMultilevel"/>
    <w:tmpl w:val="2EE46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C0E"/>
    <w:multiLevelType w:val="hybridMultilevel"/>
    <w:tmpl w:val="3DA8CFA2"/>
    <w:lvl w:ilvl="0" w:tplc="769E0CD8">
      <w:start w:val="3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994067D"/>
    <w:multiLevelType w:val="hybridMultilevel"/>
    <w:tmpl w:val="E8606A4A"/>
    <w:lvl w:ilvl="0" w:tplc="EF8A23E2">
      <w:start w:val="8"/>
      <w:numFmt w:val="bullet"/>
      <w:lvlText w:val="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FC07638"/>
    <w:multiLevelType w:val="hybridMultilevel"/>
    <w:tmpl w:val="1E9C99DC"/>
    <w:lvl w:ilvl="0" w:tplc="57908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906AF"/>
    <w:multiLevelType w:val="hybridMultilevel"/>
    <w:tmpl w:val="3B3AB3DA"/>
    <w:lvl w:ilvl="0" w:tplc="58E8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A"/>
    <w:rsid w:val="00005078"/>
    <w:rsid w:val="00006A26"/>
    <w:rsid w:val="000070C5"/>
    <w:rsid w:val="00007CB5"/>
    <w:rsid w:val="00016895"/>
    <w:rsid w:val="000312A1"/>
    <w:rsid w:val="0004434E"/>
    <w:rsid w:val="00046AE3"/>
    <w:rsid w:val="00064099"/>
    <w:rsid w:val="000955BC"/>
    <w:rsid w:val="0009781C"/>
    <w:rsid w:val="00097985"/>
    <w:rsid w:val="000B0242"/>
    <w:rsid w:val="000C2715"/>
    <w:rsid w:val="000F0B4F"/>
    <w:rsid w:val="000F35BB"/>
    <w:rsid w:val="001348A1"/>
    <w:rsid w:val="001521F2"/>
    <w:rsid w:val="00163216"/>
    <w:rsid w:val="00183636"/>
    <w:rsid w:val="001837A6"/>
    <w:rsid w:val="00196327"/>
    <w:rsid w:val="001A227A"/>
    <w:rsid w:val="001A3C0D"/>
    <w:rsid w:val="001B23B0"/>
    <w:rsid w:val="001E6EA1"/>
    <w:rsid w:val="00216835"/>
    <w:rsid w:val="0022515F"/>
    <w:rsid w:val="00246029"/>
    <w:rsid w:val="00266A2D"/>
    <w:rsid w:val="00274A6B"/>
    <w:rsid w:val="00280426"/>
    <w:rsid w:val="00283EE2"/>
    <w:rsid w:val="0028726C"/>
    <w:rsid w:val="0028729C"/>
    <w:rsid w:val="0029565E"/>
    <w:rsid w:val="002C5383"/>
    <w:rsid w:val="002E18E4"/>
    <w:rsid w:val="0030520A"/>
    <w:rsid w:val="00306804"/>
    <w:rsid w:val="00314166"/>
    <w:rsid w:val="0031638A"/>
    <w:rsid w:val="00335F27"/>
    <w:rsid w:val="00356B5F"/>
    <w:rsid w:val="00364216"/>
    <w:rsid w:val="003654BC"/>
    <w:rsid w:val="00366773"/>
    <w:rsid w:val="003928E5"/>
    <w:rsid w:val="003A648F"/>
    <w:rsid w:val="003C7CD0"/>
    <w:rsid w:val="003D120C"/>
    <w:rsid w:val="003D3B3C"/>
    <w:rsid w:val="003D3D07"/>
    <w:rsid w:val="003D5D57"/>
    <w:rsid w:val="003E1C5A"/>
    <w:rsid w:val="003F7D7D"/>
    <w:rsid w:val="00420218"/>
    <w:rsid w:val="0042612C"/>
    <w:rsid w:val="004369A2"/>
    <w:rsid w:val="00441ACA"/>
    <w:rsid w:val="0044507D"/>
    <w:rsid w:val="004579EA"/>
    <w:rsid w:val="00460F99"/>
    <w:rsid w:val="00466147"/>
    <w:rsid w:val="004700DA"/>
    <w:rsid w:val="00473AA6"/>
    <w:rsid w:val="00474F17"/>
    <w:rsid w:val="004A24C7"/>
    <w:rsid w:val="004A2C66"/>
    <w:rsid w:val="004A74EA"/>
    <w:rsid w:val="004D6650"/>
    <w:rsid w:val="00526857"/>
    <w:rsid w:val="00527C7C"/>
    <w:rsid w:val="005404FB"/>
    <w:rsid w:val="005440B8"/>
    <w:rsid w:val="0054624A"/>
    <w:rsid w:val="00552A1A"/>
    <w:rsid w:val="00567A9F"/>
    <w:rsid w:val="00575EFE"/>
    <w:rsid w:val="00586267"/>
    <w:rsid w:val="0059555F"/>
    <w:rsid w:val="00597266"/>
    <w:rsid w:val="005A21E9"/>
    <w:rsid w:val="005B1BB1"/>
    <w:rsid w:val="005D2F9B"/>
    <w:rsid w:val="005E540A"/>
    <w:rsid w:val="005F69AF"/>
    <w:rsid w:val="006014BD"/>
    <w:rsid w:val="0060622B"/>
    <w:rsid w:val="00622C72"/>
    <w:rsid w:val="00634A0E"/>
    <w:rsid w:val="00640054"/>
    <w:rsid w:val="00654132"/>
    <w:rsid w:val="00666423"/>
    <w:rsid w:val="0069743B"/>
    <w:rsid w:val="006A5878"/>
    <w:rsid w:val="006B2F37"/>
    <w:rsid w:val="006E10FA"/>
    <w:rsid w:val="006F5A36"/>
    <w:rsid w:val="007000B1"/>
    <w:rsid w:val="00706E68"/>
    <w:rsid w:val="00725426"/>
    <w:rsid w:val="00732AB0"/>
    <w:rsid w:val="00741C0D"/>
    <w:rsid w:val="00744C50"/>
    <w:rsid w:val="007936A8"/>
    <w:rsid w:val="00795E36"/>
    <w:rsid w:val="00796F6A"/>
    <w:rsid w:val="007A00BC"/>
    <w:rsid w:val="007A1C84"/>
    <w:rsid w:val="007B0273"/>
    <w:rsid w:val="007B4530"/>
    <w:rsid w:val="007B676A"/>
    <w:rsid w:val="007C31FD"/>
    <w:rsid w:val="007C36F0"/>
    <w:rsid w:val="007C46B2"/>
    <w:rsid w:val="007C591C"/>
    <w:rsid w:val="007D4815"/>
    <w:rsid w:val="007F24BF"/>
    <w:rsid w:val="008418D0"/>
    <w:rsid w:val="008457F8"/>
    <w:rsid w:val="008604C2"/>
    <w:rsid w:val="008867BA"/>
    <w:rsid w:val="008B622E"/>
    <w:rsid w:val="008E3164"/>
    <w:rsid w:val="0090440C"/>
    <w:rsid w:val="00904BFA"/>
    <w:rsid w:val="009052F3"/>
    <w:rsid w:val="00906778"/>
    <w:rsid w:val="00907993"/>
    <w:rsid w:val="0091070B"/>
    <w:rsid w:val="009126C3"/>
    <w:rsid w:val="00916D61"/>
    <w:rsid w:val="00921527"/>
    <w:rsid w:val="009344BB"/>
    <w:rsid w:val="009466A2"/>
    <w:rsid w:val="00946713"/>
    <w:rsid w:val="00951FE9"/>
    <w:rsid w:val="0096415F"/>
    <w:rsid w:val="00982760"/>
    <w:rsid w:val="009A05DC"/>
    <w:rsid w:val="009A2804"/>
    <w:rsid w:val="009B71B1"/>
    <w:rsid w:val="009C2F52"/>
    <w:rsid w:val="009C32A5"/>
    <w:rsid w:val="009C3853"/>
    <w:rsid w:val="009D267B"/>
    <w:rsid w:val="00A0287D"/>
    <w:rsid w:val="00A21523"/>
    <w:rsid w:val="00A33D02"/>
    <w:rsid w:val="00A72FCA"/>
    <w:rsid w:val="00A851EF"/>
    <w:rsid w:val="00A870AC"/>
    <w:rsid w:val="00A94456"/>
    <w:rsid w:val="00AA25D3"/>
    <w:rsid w:val="00AB184A"/>
    <w:rsid w:val="00AC46A5"/>
    <w:rsid w:val="00AE7471"/>
    <w:rsid w:val="00B11E3B"/>
    <w:rsid w:val="00B34F2A"/>
    <w:rsid w:val="00B35727"/>
    <w:rsid w:val="00B36830"/>
    <w:rsid w:val="00B54FF9"/>
    <w:rsid w:val="00B81483"/>
    <w:rsid w:val="00B839C8"/>
    <w:rsid w:val="00B86853"/>
    <w:rsid w:val="00B87F12"/>
    <w:rsid w:val="00BA1606"/>
    <w:rsid w:val="00BA4BBE"/>
    <w:rsid w:val="00BB0EA1"/>
    <w:rsid w:val="00BB2C70"/>
    <w:rsid w:val="00BC446C"/>
    <w:rsid w:val="00BC464F"/>
    <w:rsid w:val="00BC5793"/>
    <w:rsid w:val="00BD7DBB"/>
    <w:rsid w:val="00BE2C7D"/>
    <w:rsid w:val="00BE7252"/>
    <w:rsid w:val="00BE7362"/>
    <w:rsid w:val="00BF1FD1"/>
    <w:rsid w:val="00C06A01"/>
    <w:rsid w:val="00C10D8A"/>
    <w:rsid w:val="00C110A5"/>
    <w:rsid w:val="00C16142"/>
    <w:rsid w:val="00C206C7"/>
    <w:rsid w:val="00C23B7B"/>
    <w:rsid w:val="00C35D52"/>
    <w:rsid w:val="00C375A8"/>
    <w:rsid w:val="00C45412"/>
    <w:rsid w:val="00C67999"/>
    <w:rsid w:val="00C7666C"/>
    <w:rsid w:val="00C808CF"/>
    <w:rsid w:val="00C83F85"/>
    <w:rsid w:val="00C85271"/>
    <w:rsid w:val="00CA37B5"/>
    <w:rsid w:val="00CD64A5"/>
    <w:rsid w:val="00D2123B"/>
    <w:rsid w:val="00D22022"/>
    <w:rsid w:val="00D429C2"/>
    <w:rsid w:val="00D66878"/>
    <w:rsid w:val="00D6763B"/>
    <w:rsid w:val="00D73E10"/>
    <w:rsid w:val="00D75F99"/>
    <w:rsid w:val="00D80A36"/>
    <w:rsid w:val="00D85D6C"/>
    <w:rsid w:val="00D8636E"/>
    <w:rsid w:val="00DA122A"/>
    <w:rsid w:val="00DA68F2"/>
    <w:rsid w:val="00DD0DCC"/>
    <w:rsid w:val="00DD5242"/>
    <w:rsid w:val="00DF51B8"/>
    <w:rsid w:val="00DF5E0F"/>
    <w:rsid w:val="00E00A9B"/>
    <w:rsid w:val="00E036DD"/>
    <w:rsid w:val="00E06C7E"/>
    <w:rsid w:val="00E115EB"/>
    <w:rsid w:val="00E324DD"/>
    <w:rsid w:val="00E53F4C"/>
    <w:rsid w:val="00E61D68"/>
    <w:rsid w:val="00E64B98"/>
    <w:rsid w:val="00E71E23"/>
    <w:rsid w:val="00E8286C"/>
    <w:rsid w:val="00E831C9"/>
    <w:rsid w:val="00E87EE0"/>
    <w:rsid w:val="00E93362"/>
    <w:rsid w:val="00E946EB"/>
    <w:rsid w:val="00EA0381"/>
    <w:rsid w:val="00EA2680"/>
    <w:rsid w:val="00EA3E94"/>
    <w:rsid w:val="00EA6C28"/>
    <w:rsid w:val="00EC0B6E"/>
    <w:rsid w:val="00EC165D"/>
    <w:rsid w:val="00EC4C5E"/>
    <w:rsid w:val="00EC6FC7"/>
    <w:rsid w:val="00ED061D"/>
    <w:rsid w:val="00ED3EA9"/>
    <w:rsid w:val="00F01D90"/>
    <w:rsid w:val="00F0464D"/>
    <w:rsid w:val="00F05A47"/>
    <w:rsid w:val="00F068F7"/>
    <w:rsid w:val="00F11BDE"/>
    <w:rsid w:val="00F1600D"/>
    <w:rsid w:val="00F1724D"/>
    <w:rsid w:val="00F254E6"/>
    <w:rsid w:val="00F36E49"/>
    <w:rsid w:val="00F422E0"/>
    <w:rsid w:val="00F43A50"/>
    <w:rsid w:val="00F60418"/>
    <w:rsid w:val="00F60B0C"/>
    <w:rsid w:val="00F642BB"/>
    <w:rsid w:val="00F741C9"/>
    <w:rsid w:val="00F873B7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D46866F1-AD04-4A84-A0A9-9905715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65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29565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29565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29565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29565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29565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29565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29565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29565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9565E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29565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29565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29565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29565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29565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29565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29565E"/>
    <w:rPr>
      <w:rFonts w:ascii="Arial" w:eastAsia="Times New Roman" w:hAnsi="Arial" w:cs="Arial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29565E"/>
  </w:style>
  <w:style w:type="paragraph" w:styleId="EnvelopeAddress">
    <w:name w:val="envelope address"/>
    <w:basedOn w:val="Normal"/>
    <w:rsid w:val="002956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Times New Roman" w:hAnsi="Arial Black" w:cs="Arial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9565E"/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paragraph" w:styleId="BodyTextIndent2">
    <w:name w:val="Body Text Indent 2"/>
    <w:aliases w:val="  uvlaka 2, uvlaka 3"/>
    <w:basedOn w:val="Normal"/>
    <w:link w:val="BodyTextIndent2Char"/>
    <w:rsid w:val="002956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table" w:styleId="TableSimple1">
    <w:name w:val="Table Simple 1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295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29565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amoIspravak">
    <w:name w:val="SamoIspravak"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2956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2956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9565E"/>
  </w:style>
  <w:style w:type="paragraph" w:styleId="Footer">
    <w:name w:val="footer"/>
    <w:basedOn w:val="Normal"/>
    <w:link w:val="FooterChar"/>
    <w:uiPriority w:val="99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uiPriority w:val="99"/>
    <w:rsid w:val="002956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29565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956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956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2956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65E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LightShading1">
    <w:name w:val="Light Shading1"/>
    <w:basedOn w:val="TableNormal"/>
    <w:uiPriority w:val="60"/>
    <w:rsid w:val="00295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9565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956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eTheme">
    <w:name w:val="Table Theme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TableNormal"/>
    <w:uiPriority w:val="41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TableNormal"/>
    <w:uiPriority w:val="42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TableNormal"/>
    <w:uiPriority w:val="43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TableNormal"/>
    <w:uiPriority w:val="44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TableNormal"/>
    <w:uiPriority w:val="45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TableNormal"/>
    <w:uiPriority w:val="46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link w:val="Subtitle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character" w:customStyle="1" w:styleId="SubtitleChar">
    <w:name w:val="Subtitle Char"/>
    <w:basedOn w:val="DefaultParagraphFont"/>
    <w:link w:val="Subtitle"/>
    <w:rsid w:val="0029565E"/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table" w:customStyle="1" w:styleId="Svijetlareetkatablice1">
    <w:name w:val="Svijetla rešetka tablice1"/>
    <w:basedOn w:val="TableNormal"/>
    <w:uiPriority w:val="40"/>
    <w:rsid w:val="00295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65E"/>
    <w:rPr>
      <w:color w:val="85DFD0"/>
      <w:u w:val="single"/>
    </w:rPr>
  </w:style>
  <w:style w:type="paragraph" w:customStyle="1" w:styleId="xl63">
    <w:name w:val="xl6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93300"/>
      <w:sz w:val="16"/>
      <w:szCs w:val="16"/>
      <w:lang w:eastAsia="hr-HR"/>
    </w:rPr>
  </w:style>
  <w:style w:type="paragraph" w:customStyle="1" w:styleId="xl66">
    <w:name w:val="xl6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67">
    <w:name w:val="xl67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8">
    <w:name w:val="xl68"/>
    <w:basedOn w:val="Normal"/>
    <w:rsid w:val="0029565E"/>
    <w:pPr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4">
    <w:name w:val="xl7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76">
    <w:name w:val="xl7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79">
    <w:name w:val="xl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0">
    <w:name w:val="xl8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1">
    <w:name w:val="xl81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2">
    <w:name w:val="xl82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3">
    <w:name w:val="xl8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85">
    <w:name w:val="xl85"/>
    <w:basedOn w:val="Normal"/>
    <w:rsid w:val="0029565E"/>
    <w:pP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7">
    <w:name w:val="xl87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8">
    <w:name w:val="xl88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9">
    <w:name w:val="xl89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0">
    <w:name w:val="xl90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1">
    <w:name w:val="xl91"/>
    <w:basedOn w:val="Normal"/>
    <w:rsid w:val="0029565E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92">
    <w:name w:val="xl9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5">
    <w:name w:val="xl9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96">
    <w:name w:val="xl9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00">
    <w:name w:val="xl10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03">
    <w:name w:val="xl10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29565E"/>
    <w:pP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7">
    <w:name w:val="xl10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8">
    <w:name w:val="xl10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29565E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29565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2">
    <w:name w:val="xl112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3">
    <w:name w:val="xl11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0">
    <w:name w:val="xl120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29565E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2">
    <w:name w:val="xl122"/>
    <w:basedOn w:val="Normal"/>
    <w:rsid w:val="0029565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3">
    <w:name w:val="xl123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4"/>
      <w:szCs w:val="14"/>
      <w:lang w:eastAsia="hr-HR"/>
    </w:rPr>
  </w:style>
  <w:style w:type="paragraph" w:customStyle="1" w:styleId="xl124">
    <w:name w:val="xl124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5">
    <w:name w:val="xl125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6">
    <w:name w:val="xl126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7">
    <w:name w:val="xl127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29">
    <w:name w:val="xl12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1">
    <w:name w:val="xl13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29565E"/>
    <w:pPr>
      <w:shd w:val="clear" w:color="000000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4">
    <w:name w:val="xl134"/>
    <w:basedOn w:val="Normal"/>
    <w:rsid w:val="0029565E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6">
    <w:name w:val="xl136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29565E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8">
    <w:name w:val="xl13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41">
    <w:name w:val="xl141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2">
    <w:name w:val="xl142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3">
    <w:name w:val="xl14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44">
    <w:name w:val="xl1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5">
    <w:name w:val="xl145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6">
    <w:name w:val="xl1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7">
    <w:name w:val="xl147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8">
    <w:name w:val="xl1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9">
    <w:name w:val="xl149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0080"/>
      <w:sz w:val="12"/>
      <w:szCs w:val="12"/>
      <w:lang w:eastAsia="hr-HR"/>
    </w:rPr>
  </w:style>
  <w:style w:type="paragraph" w:customStyle="1" w:styleId="xl150">
    <w:name w:val="xl150"/>
    <w:basedOn w:val="Normal"/>
    <w:rsid w:val="00295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1">
    <w:name w:val="xl151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2">
    <w:name w:val="xl15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53">
    <w:name w:val="xl1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5">
    <w:name w:val="xl155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7">
    <w:name w:val="xl157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8">
    <w:name w:val="xl15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60">
    <w:name w:val="xl16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1">
    <w:name w:val="xl16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2">
    <w:name w:val="xl16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65">
    <w:name w:val="xl16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6">
    <w:name w:val="xl16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7">
    <w:name w:val="xl16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9">
    <w:name w:val="xl16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0">
    <w:name w:val="xl17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1">
    <w:name w:val="xl17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2">
    <w:name w:val="xl1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5">
    <w:name w:val="xl1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8">
    <w:name w:val="xl178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79">
    <w:name w:val="xl1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0">
    <w:name w:val="xl1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1">
    <w:name w:val="xl181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2">
    <w:name w:val="xl182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4">
    <w:name w:val="xl18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5">
    <w:name w:val="xl18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6">
    <w:name w:val="xl18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9">
    <w:name w:val="xl189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0">
    <w:name w:val="xl19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1">
    <w:name w:val="xl19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2">
    <w:name w:val="xl19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93">
    <w:name w:val="xl19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4">
    <w:name w:val="xl19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5">
    <w:name w:val="xl19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6">
    <w:name w:val="xl19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8">
    <w:name w:val="xl1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9">
    <w:name w:val="xl199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0">
    <w:name w:val="xl20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1">
    <w:name w:val="xl201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2">
    <w:name w:val="xl202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3">
    <w:name w:val="xl20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4">
    <w:name w:val="xl2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5">
    <w:name w:val="xl205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06">
    <w:name w:val="xl20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7">
    <w:name w:val="xl2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8">
    <w:name w:val="xl20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9">
    <w:name w:val="xl20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0">
    <w:name w:val="xl210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1">
    <w:name w:val="xl211"/>
    <w:basedOn w:val="Normal"/>
    <w:rsid w:val="0029565E"/>
    <w:pPr>
      <w:pBdr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2">
    <w:name w:val="xl212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3">
    <w:name w:val="xl213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4">
    <w:name w:val="xl21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5">
    <w:name w:val="xl21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6">
    <w:name w:val="xl21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7">
    <w:name w:val="xl2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9">
    <w:name w:val="xl21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22">
    <w:name w:val="xl22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23">
    <w:name w:val="xl22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4">
    <w:name w:val="xl22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5">
    <w:name w:val="xl22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8">
    <w:name w:val="xl22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0">
    <w:name w:val="xl2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1">
    <w:name w:val="xl231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29565E"/>
    <w:pPr>
      <w:pBdr>
        <w:top w:val="single" w:sz="4" w:space="0" w:color="7030A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4">
    <w:name w:val="xl234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35">
    <w:name w:val="xl23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37">
    <w:name w:val="xl237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8">
    <w:name w:val="xl238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239">
    <w:name w:val="xl239"/>
    <w:basedOn w:val="Normal"/>
    <w:rsid w:val="0029565E"/>
    <w:pPr>
      <w:pBdr>
        <w:top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0">
    <w:name w:val="xl240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1">
    <w:name w:val="xl241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3">
    <w:name w:val="xl24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4">
    <w:name w:val="xl2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hr-HR"/>
    </w:rPr>
  </w:style>
  <w:style w:type="paragraph" w:customStyle="1" w:styleId="xl245">
    <w:name w:val="xl24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6">
    <w:name w:val="xl2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7">
    <w:name w:val="xl247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8">
    <w:name w:val="xl2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9">
    <w:name w:val="xl24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0">
    <w:name w:val="xl25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1">
    <w:name w:val="xl25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2">
    <w:name w:val="xl25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3">
    <w:name w:val="xl2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54">
    <w:name w:val="xl254"/>
    <w:basedOn w:val="Normal"/>
    <w:rsid w:val="0029565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5">
    <w:name w:val="xl255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56">
    <w:name w:val="xl256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7">
    <w:name w:val="xl257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58">
    <w:name w:val="xl258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9">
    <w:name w:val="xl2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0">
    <w:name w:val="xl260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1">
    <w:name w:val="xl26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2">
    <w:name w:val="xl262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3">
    <w:name w:val="xl26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4">
    <w:name w:val="xl26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5">
    <w:name w:val="xl265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6">
    <w:name w:val="xl266"/>
    <w:basedOn w:val="Normal"/>
    <w:rsid w:val="0029565E"/>
    <w:pPr>
      <w:pBdr>
        <w:top w:val="single" w:sz="4" w:space="0" w:color="7030A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7">
    <w:name w:val="xl267"/>
    <w:basedOn w:val="Normal"/>
    <w:rsid w:val="002956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8">
    <w:name w:val="xl268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0">
    <w:name w:val="xl270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71">
    <w:name w:val="xl27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2">
    <w:name w:val="xl2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3">
    <w:name w:val="xl273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4">
    <w:name w:val="xl27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5">
    <w:name w:val="xl2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6">
    <w:name w:val="xl276"/>
    <w:basedOn w:val="Normal"/>
    <w:rsid w:val="0029565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7">
    <w:name w:val="xl2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8">
    <w:name w:val="xl27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9">
    <w:name w:val="xl2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0">
    <w:name w:val="xl2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1">
    <w:name w:val="xl281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2">
    <w:name w:val="xl28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3">
    <w:name w:val="xl28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84">
    <w:name w:val="xl284"/>
    <w:basedOn w:val="Normal"/>
    <w:rsid w:val="0029565E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85">
    <w:name w:val="xl285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6">
    <w:name w:val="xl286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7">
    <w:name w:val="xl287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8">
    <w:name w:val="xl288"/>
    <w:basedOn w:val="Normal"/>
    <w:rsid w:val="0029565E"/>
    <w:pPr>
      <w:pBdr>
        <w:top w:val="single" w:sz="4" w:space="0" w:color="800080"/>
        <w:lef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9">
    <w:name w:val="xl289"/>
    <w:basedOn w:val="Normal"/>
    <w:rsid w:val="0029565E"/>
    <w:pPr>
      <w:pBdr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90">
    <w:name w:val="xl290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1">
    <w:name w:val="xl291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2">
    <w:name w:val="xl29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3">
    <w:name w:val="xl293"/>
    <w:basedOn w:val="Normal"/>
    <w:rsid w:val="0029565E"/>
    <w:pPr>
      <w:pBdr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4">
    <w:name w:val="xl294"/>
    <w:basedOn w:val="Normal"/>
    <w:rsid w:val="0029565E"/>
    <w:pPr>
      <w:pBdr>
        <w:top w:val="single" w:sz="4" w:space="0" w:color="80008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5">
    <w:name w:val="xl295"/>
    <w:basedOn w:val="Normal"/>
    <w:rsid w:val="0029565E"/>
    <w:pPr>
      <w:pBdr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6">
    <w:name w:val="xl296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7">
    <w:name w:val="xl297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8">
    <w:name w:val="xl2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9">
    <w:name w:val="xl29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0">
    <w:name w:val="xl30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1">
    <w:name w:val="xl30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2">
    <w:name w:val="xl302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3">
    <w:name w:val="xl30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4">
    <w:name w:val="xl3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5">
    <w:name w:val="xl305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6">
    <w:name w:val="xl30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7">
    <w:name w:val="xl3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8">
    <w:name w:val="xl308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9">
    <w:name w:val="xl30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10">
    <w:name w:val="xl31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1">
    <w:name w:val="xl311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2">
    <w:name w:val="xl31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3">
    <w:name w:val="xl31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4">
    <w:name w:val="xl314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5">
    <w:name w:val="xl3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6">
    <w:name w:val="xl316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7">
    <w:name w:val="xl317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8">
    <w:name w:val="xl31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19">
    <w:name w:val="xl31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0">
    <w:name w:val="xl32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1">
    <w:name w:val="xl32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2">
    <w:name w:val="xl322"/>
    <w:basedOn w:val="Normal"/>
    <w:rsid w:val="0029565E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3">
    <w:name w:val="xl32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4">
    <w:name w:val="xl324"/>
    <w:basedOn w:val="Normal"/>
    <w:rsid w:val="0029565E"/>
    <w:pPr>
      <w:pBdr>
        <w:top w:val="single" w:sz="4" w:space="0" w:color="7030A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5">
    <w:name w:val="xl325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6">
    <w:name w:val="xl326"/>
    <w:basedOn w:val="Normal"/>
    <w:rsid w:val="0029565E"/>
    <w:pPr>
      <w:pBdr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7">
    <w:name w:val="xl32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8">
    <w:name w:val="xl328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9">
    <w:name w:val="xl329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0">
    <w:name w:val="xl330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1">
    <w:name w:val="xl331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2">
    <w:name w:val="xl332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3">
    <w:name w:val="xl333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4">
    <w:name w:val="xl334"/>
    <w:basedOn w:val="Normal"/>
    <w:rsid w:val="0029565E"/>
    <w:pP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5">
    <w:name w:val="xl335"/>
    <w:basedOn w:val="Normal"/>
    <w:rsid w:val="0029565E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6">
    <w:name w:val="xl336"/>
    <w:basedOn w:val="Normal"/>
    <w:rsid w:val="0029565E"/>
    <w:pPr>
      <w:pBdr>
        <w:top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7">
    <w:name w:val="xl337"/>
    <w:basedOn w:val="Normal"/>
    <w:rsid w:val="0029565E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8">
    <w:name w:val="xl338"/>
    <w:basedOn w:val="Normal"/>
    <w:rsid w:val="0029565E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39">
    <w:name w:val="xl339"/>
    <w:basedOn w:val="Normal"/>
    <w:rsid w:val="0029565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0">
    <w:name w:val="xl340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1">
    <w:name w:val="xl341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2">
    <w:name w:val="xl342"/>
    <w:basedOn w:val="Normal"/>
    <w:rsid w:val="0029565E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3">
    <w:name w:val="xl34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4">
    <w:name w:val="xl344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5">
    <w:name w:val="xl345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6">
    <w:name w:val="xl346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7">
    <w:name w:val="xl347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8">
    <w:name w:val="xl348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9">
    <w:name w:val="xl34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0">
    <w:name w:val="xl350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1">
    <w:name w:val="xl351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2">
    <w:name w:val="xl352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3">
    <w:name w:val="xl353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4">
    <w:name w:val="xl354"/>
    <w:basedOn w:val="Normal"/>
    <w:rsid w:val="00295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5">
    <w:name w:val="xl355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6">
    <w:name w:val="xl356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7">
    <w:name w:val="xl357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8">
    <w:name w:val="xl358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9">
    <w:name w:val="xl359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0">
    <w:name w:val="xl360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1">
    <w:name w:val="xl36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2">
    <w:name w:val="xl36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3">
    <w:name w:val="xl363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4">
    <w:name w:val="xl364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5">
    <w:name w:val="xl365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6">
    <w:name w:val="xl366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7">
    <w:name w:val="xl367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8">
    <w:name w:val="xl368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9">
    <w:name w:val="xl3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0">
    <w:name w:val="xl370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1">
    <w:name w:val="xl371"/>
    <w:basedOn w:val="Normal"/>
    <w:rsid w:val="0029565E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2">
    <w:name w:val="xl372"/>
    <w:basedOn w:val="Normal"/>
    <w:rsid w:val="0029565E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3">
    <w:name w:val="xl37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4">
    <w:name w:val="xl374"/>
    <w:basedOn w:val="Normal"/>
    <w:rsid w:val="0029565E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5">
    <w:name w:val="xl375"/>
    <w:basedOn w:val="Normal"/>
    <w:rsid w:val="0029565E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6">
    <w:name w:val="xl376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7">
    <w:name w:val="xl377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8">
    <w:name w:val="xl378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9">
    <w:name w:val="xl3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0">
    <w:name w:val="xl380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1">
    <w:name w:val="xl38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2">
    <w:name w:val="xl38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3">
    <w:name w:val="xl38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4">
    <w:name w:val="xl384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5">
    <w:name w:val="xl38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styleId="NormalWeb">
    <w:name w:val="Normal (Web)"/>
    <w:basedOn w:val="Normal"/>
    <w:uiPriority w:val="99"/>
    <w:unhideWhenUsed/>
    <w:rsid w:val="00DA68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A50"/>
  </w:style>
  <w:style w:type="paragraph" w:customStyle="1" w:styleId="naslov">
    <w:name w:val="naslov"/>
    <w:basedOn w:val="Normal"/>
    <w:rsid w:val="0094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466A2"/>
    <w:rPr>
      <w:i/>
      <w:iCs/>
    </w:rPr>
  </w:style>
  <w:style w:type="character" w:styleId="Strong">
    <w:name w:val="Strong"/>
    <w:basedOn w:val="DefaultParagraphFont"/>
    <w:uiPriority w:val="22"/>
    <w:qFormat/>
    <w:rsid w:val="0036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8094</Words>
  <Characters>46137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Windows User</cp:lastModifiedBy>
  <cp:revision>2</cp:revision>
  <cp:lastPrinted>2016-09-29T11:25:00Z</cp:lastPrinted>
  <dcterms:created xsi:type="dcterms:W3CDTF">2019-04-03T17:30:00Z</dcterms:created>
  <dcterms:modified xsi:type="dcterms:W3CDTF">2019-04-03T17:30:00Z</dcterms:modified>
</cp:coreProperties>
</file>