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1EE6E" w14:textId="55CE9818" w:rsidR="00B14FA9" w:rsidRDefault="00D21193">
      <w:pPr>
        <w:spacing w:after="609"/>
        <w:ind w:left="38"/>
      </w:pPr>
      <w:r>
        <w:t xml:space="preserve">Na temelju čl. 19 stavak 2 Zakona o zaštiti na radu (”Narodne novine” 71/14, 118/14, 154/14, 94/18, 96/18) i čl. </w:t>
      </w:r>
      <w:r w:rsidR="00E003AF">
        <w:t>59</w:t>
      </w:r>
      <w:r>
        <w:t>. Statuta</w:t>
      </w:r>
      <w:r w:rsidR="0093598D">
        <w:t xml:space="preserve"> Osnovne škole don Mihovila </w:t>
      </w:r>
      <w:proofErr w:type="spellStart"/>
      <w:r w:rsidR="0093598D">
        <w:t>Pavlinovića</w:t>
      </w:r>
      <w:proofErr w:type="spellEnd"/>
      <w:r>
        <w:t xml:space="preserve">, Školski odbor Osnovne škole </w:t>
      </w:r>
      <w:r w:rsidR="0093598D">
        <w:t xml:space="preserve">don Mihovila </w:t>
      </w:r>
      <w:proofErr w:type="spellStart"/>
      <w:r w:rsidR="0093598D">
        <w:t>Pavlinovića</w:t>
      </w:r>
      <w:proofErr w:type="spellEnd"/>
      <w:r w:rsidR="0093598D">
        <w:t>,</w:t>
      </w:r>
      <w:r w:rsidR="00E003AF">
        <w:t xml:space="preserve"> </w:t>
      </w:r>
      <w:r w:rsidR="0093598D">
        <w:t>Metković</w:t>
      </w:r>
      <w:r>
        <w:t xml:space="preserve"> na svojoj sjednici održanoj </w:t>
      </w:r>
      <w:r w:rsidR="0093598D">
        <w:t>12. travnja 2021. godine</w:t>
      </w:r>
      <w:r>
        <w:t xml:space="preserve"> donosi:</w:t>
      </w:r>
    </w:p>
    <w:p w14:paraId="062077B5" w14:textId="3871A438" w:rsidR="00B14FA9" w:rsidRDefault="00D21193">
      <w:pPr>
        <w:spacing w:after="422" w:line="259" w:lineRule="auto"/>
        <w:ind w:left="0" w:right="144" w:firstLine="0"/>
        <w:jc w:val="center"/>
      </w:pPr>
      <w:r>
        <w:rPr>
          <w:sz w:val="30"/>
        </w:rPr>
        <w:t xml:space="preserve">PRAVILNIK </w:t>
      </w:r>
      <w:r w:rsidR="0093598D">
        <w:rPr>
          <w:sz w:val="30"/>
        </w:rPr>
        <w:t xml:space="preserve">O </w:t>
      </w:r>
      <w:r>
        <w:rPr>
          <w:sz w:val="30"/>
        </w:rPr>
        <w:t>ZAŠTIT</w:t>
      </w:r>
      <w:r w:rsidR="0093598D">
        <w:rPr>
          <w:sz w:val="30"/>
        </w:rPr>
        <w:t>I</w:t>
      </w:r>
      <w:r>
        <w:rPr>
          <w:sz w:val="30"/>
        </w:rPr>
        <w:t xml:space="preserve"> NA RADU</w:t>
      </w:r>
    </w:p>
    <w:p w14:paraId="269D0132" w14:textId="77777777" w:rsidR="00B14FA9" w:rsidRDefault="00D21193">
      <w:pPr>
        <w:spacing w:after="1" w:line="259" w:lineRule="auto"/>
        <w:ind w:left="31" w:right="0" w:hanging="10"/>
        <w:jc w:val="left"/>
      </w:pPr>
      <w:r>
        <w:rPr>
          <w:sz w:val="24"/>
        </w:rPr>
        <w:t xml:space="preserve">1.0 </w:t>
      </w:r>
      <w:r w:rsidR="00E003AF">
        <w:rPr>
          <w:sz w:val="24"/>
        </w:rPr>
        <w:t>OPĆE</w:t>
      </w:r>
      <w:r>
        <w:rPr>
          <w:sz w:val="24"/>
        </w:rPr>
        <w:t xml:space="preserve"> ODREDBE</w:t>
      </w:r>
    </w:p>
    <w:p w14:paraId="7043959B" w14:textId="77777777" w:rsidR="00B14FA9" w:rsidRDefault="00D21193">
      <w:pPr>
        <w:spacing w:after="3" w:line="259" w:lineRule="auto"/>
        <w:ind w:left="478" w:right="591" w:hanging="10"/>
        <w:jc w:val="center"/>
      </w:pPr>
      <w:r>
        <w:rPr>
          <w:sz w:val="24"/>
        </w:rPr>
        <w:t>Članak 1.</w:t>
      </w:r>
    </w:p>
    <w:p w14:paraId="6BCF4F38" w14:textId="77777777" w:rsidR="00B14FA9" w:rsidRDefault="00D21193">
      <w:pPr>
        <w:spacing w:after="0"/>
        <w:ind w:left="38" w:right="122"/>
      </w:pPr>
      <w:r>
        <w:t>Ovim općim aktom (u daljnjem tekstu: Pravilnik) Škola ure</w:t>
      </w:r>
      <w:r w:rsidR="00E003AF">
        <w:t>đ</w:t>
      </w:r>
      <w:r>
        <w:t>uje pravila zaštite na radu, opća načela prevencije, obveze u provedbi zaštite na radu, ustroj tijela Škole za provedbu zaštite na radu, prava i obveze radnika i druga pitanja u vezi sa zaštitom na radu i zaštitom radnog okoliša.</w:t>
      </w:r>
    </w:p>
    <w:p w14:paraId="0B1F178D" w14:textId="77777777" w:rsidR="00B14FA9" w:rsidRDefault="00D21193">
      <w:pPr>
        <w:spacing w:after="127"/>
        <w:ind w:left="38" w:right="28"/>
      </w:pPr>
      <w:r>
        <w:t>Zaštita na radu provodi se radi sigurnog odvijanja radnog procesa te sigurnosti i zaštite djelatnika i trećih osoba zatečenih u prostorijama i prostorima Škole.</w:t>
      </w:r>
    </w:p>
    <w:p w14:paraId="42D7279B" w14:textId="77777777" w:rsidR="00B14FA9" w:rsidRDefault="00D21193">
      <w:pPr>
        <w:spacing w:after="5" w:line="259" w:lineRule="auto"/>
        <w:ind w:left="514" w:right="619" w:hanging="10"/>
        <w:jc w:val="center"/>
      </w:pPr>
      <w:r>
        <w:t>Članak 2.</w:t>
      </w:r>
    </w:p>
    <w:p w14:paraId="531745AA" w14:textId="77777777" w:rsidR="00B14FA9" w:rsidRDefault="00D21193">
      <w:pPr>
        <w:spacing w:after="4"/>
        <w:ind w:left="38" w:right="28"/>
      </w:pPr>
      <w:r>
        <w:t>Zaštita na radu provodi se obavljanjem poslova zaštite na radu te primjenom propisanih i ugovorenih pravila zaštite na radu u skladu sa zakonom i provedbenim propisima.</w:t>
      </w:r>
    </w:p>
    <w:p w14:paraId="3ED87B3A" w14:textId="77777777" w:rsidR="00E003AF" w:rsidRDefault="00E003AF">
      <w:pPr>
        <w:spacing w:after="4"/>
        <w:ind w:left="38" w:right="28"/>
      </w:pPr>
    </w:p>
    <w:p w14:paraId="11FC2C33" w14:textId="77777777" w:rsidR="00B14FA9" w:rsidRDefault="00D21193">
      <w:pPr>
        <w:spacing w:after="5" w:line="259" w:lineRule="auto"/>
        <w:ind w:left="514" w:right="591" w:hanging="10"/>
        <w:jc w:val="center"/>
      </w:pPr>
      <w:r>
        <w:t>Članak 3.</w:t>
      </w:r>
    </w:p>
    <w:p w14:paraId="123868FC" w14:textId="77777777" w:rsidR="00B14FA9" w:rsidRDefault="00D21193">
      <w:pPr>
        <w:spacing w:after="553"/>
        <w:ind w:left="38" w:right="28"/>
      </w:pPr>
      <w:r>
        <w:t>Izrazi navedeni u ovom Pravilniku neutralni su glede rodne pripadnosti i odnose se na muške i ženske osobe.</w:t>
      </w:r>
    </w:p>
    <w:p w14:paraId="192057D4" w14:textId="77777777" w:rsidR="00B14FA9" w:rsidRDefault="00D21193">
      <w:pPr>
        <w:spacing w:after="1" w:line="259" w:lineRule="auto"/>
        <w:ind w:left="31" w:right="0" w:hanging="10"/>
        <w:jc w:val="left"/>
        <w:rPr>
          <w:sz w:val="24"/>
        </w:rPr>
      </w:pPr>
      <w:r>
        <w:rPr>
          <w:sz w:val="24"/>
        </w:rPr>
        <w:t xml:space="preserve">2.0. PRAVILA ZAŠTITE NA RADU I </w:t>
      </w:r>
      <w:r w:rsidR="00E003AF">
        <w:rPr>
          <w:sz w:val="24"/>
        </w:rPr>
        <w:t>OPĆ</w:t>
      </w:r>
      <w:r>
        <w:rPr>
          <w:sz w:val="24"/>
        </w:rPr>
        <w:t>A NAČELA PREVENCIJE</w:t>
      </w:r>
    </w:p>
    <w:p w14:paraId="08D6100C" w14:textId="77777777" w:rsidR="00E003AF" w:rsidRDefault="00E003AF">
      <w:pPr>
        <w:spacing w:after="1" w:line="259" w:lineRule="auto"/>
        <w:ind w:left="31" w:right="0" w:hanging="10"/>
        <w:jc w:val="left"/>
      </w:pPr>
    </w:p>
    <w:p w14:paraId="17326066" w14:textId="77777777" w:rsidR="00B14FA9" w:rsidRDefault="00D21193">
      <w:pPr>
        <w:spacing w:after="5" w:line="259" w:lineRule="auto"/>
        <w:ind w:left="514" w:right="562" w:hanging="10"/>
        <w:jc w:val="center"/>
      </w:pPr>
      <w:r>
        <w:t>Članak 4.</w:t>
      </w:r>
    </w:p>
    <w:p w14:paraId="02A8D9D6" w14:textId="77777777" w:rsidR="00B14FA9" w:rsidRDefault="00D21193">
      <w:pPr>
        <w:spacing w:after="1" w:line="259" w:lineRule="auto"/>
        <w:ind w:left="31" w:right="0" w:hanging="10"/>
        <w:jc w:val="left"/>
      </w:pPr>
      <w:r>
        <w:rPr>
          <w:sz w:val="24"/>
        </w:rPr>
        <w:t>Pravila u vezi zaštite na radu obuhvaćaju:</w:t>
      </w:r>
    </w:p>
    <w:p w14:paraId="22B9A3BC" w14:textId="77777777" w:rsidR="00C3528F" w:rsidRDefault="008566E4">
      <w:pPr>
        <w:spacing w:after="61"/>
        <w:ind w:left="38" w:right="28"/>
      </w:pPr>
      <w:r>
        <w:pict w14:anchorId="03767FB8">
          <v:shape id="Picture 1993" o:spid="_x0000_i1058" type="#_x0000_t75" style="width:3.75pt;height:1.5pt;visibility:visible;mso-wrap-style:square">
            <v:imagedata r:id="rId7" o:title=""/>
          </v:shape>
        </w:pict>
      </w:r>
      <w:r w:rsidR="00D21193">
        <w:t xml:space="preserve"> pravila pri projektiranju i izradi sredstava rada </w:t>
      </w:r>
    </w:p>
    <w:p w14:paraId="46CB3798" w14:textId="77777777" w:rsidR="00C3528F" w:rsidRDefault="008566E4">
      <w:pPr>
        <w:spacing w:after="61"/>
        <w:ind w:left="38" w:right="28"/>
      </w:pPr>
      <w:r>
        <w:pict w14:anchorId="740E723C">
          <v:shape id="Picture 1994" o:spid="_x0000_i1059" type="#_x0000_t75" style="width:3.75pt;height:1.5pt;visibility:visible;mso-wrap-style:square">
            <v:imagedata r:id="rId8" o:title=""/>
          </v:shape>
        </w:pict>
      </w:r>
      <w:r w:rsidR="00D21193">
        <w:t xml:space="preserve"> pravila pri uporabi i održavanju, pregledu i ispitivanju sredstava rada u skladu sa sigurnosnim standardima zaštite na radu </w:t>
      </w:r>
    </w:p>
    <w:p w14:paraId="7D2099F5" w14:textId="77777777" w:rsidR="00C3528F" w:rsidRDefault="008566E4">
      <w:pPr>
        <w:spacing w:after="61"/>
        <w:ind w:left="38" w:right="28"/>
      </w:pPr>
      <w:r>
        <w:pict w14:anchorId="69415112">
          <v:shape id="Picture 1995" o:spid="_x0000_i1060" type="#_x0000_t75" style="width:3pt;height:1.5pt;visibility:visible;mso-wrap-style:square">
            <v:imagedata r:id="rId9" o:title=""/>
          </v:shape>
        </w:pict>
      </w:r>
      <w:r w:rsidR="00D21193">
        <w:t xml:space="preserve"> mjere koje je potrebno poduzimati radi provedbe zaštite na radu </w:t>
      </w:r>
    </w:p>
    <w:p w14:paraId="66BF40BD" w14:textId="77777777" w:rsidR="00C3528F" w:rsidRDefault="008566E4">
      <w:pPr>
        <w:spacing w:after="61"/>
        <w:ind w:left="38" w:right="28"/>
      </w:pPr>
      <w:r>
        <w:pict w14:anchorId="09D00153">
          <v:shape id="Picture 1996" o:spid="_x0000_i1061" type="#_x0000_t75" style="width:3.75pt;height:1.5pt;visibility:visible;mso-wrap-style:square">
            <v:imagedata r:id="rId10" o:title=""/>
          </v:shape>
        </w:pict>
      </w:r>
      <w:r w:rsidR="00D21193">
        <w:t xml:space="preserve"> tijela koja sudjeluju u provedbi zaštite na radu </w:t>
      </w:r>
    </w:p>
    <w:p w14:paraId="522392DD" w14:textId="77777777" w:rsidR="00C3528F" w:rsidRDefault="008566E4">
      <w:pPr>
        <w:spacing w:after="61"/>
        <w:ind w:left="38" w:right="28"/>
        <w:rPr>
          <w:noProof/>
        </w:rPr>
      </w:pPr>
      <w:r>
        <w:pict w14:anchorId="0BCF8235">
          <v:shape id="Picture 1997" o:spid="_x0000_i1062" type="#_x0000_t75" style="width:3.75pt;height:1.5pt;visibility:visible;mso-wrap-style:square">
            <v:imagedata r:id="rId11" o:title=""/>
          </v:shape>
        </w:pict>
      </w:r>
      <w:r w:rsidR="00D21193">
        <w:t xml:space="preserve"> pravila koja se odnose na osposobljavanje i obavješćivanje djelatnika radi postizanja potrebnog stupnja zaštite na radu i zdravstvene zaštite </w:t>
      </w:r>
    </w:p>
    <w:p w14:paraId="39C5F9F5" w14:textId="77777777" w:rsidR="00C3528F" w:rsidRDefault="0093598D">
      <w:pPr>
        <w:spacing w:after="61"/>
        <w:ind w:left="38" w:right="28"/>
        <w:rPr>
          <w:noProof/>
        </w:rPr>
      </w:pPr>
      <w:r>
        <w:pict w14:anchorId="32C2CF72">
          <v:shape id="Picture 1998" o:spid="_x0000_i1063" type="#_x0000_t75" style="width:3.75pt;height:1.5pt;visibility:visible;mso-wrap-style:square">
            <v:imagedata r:id="rId12" o:title=""/>
          </v:shape>
        </w:pict>
      </w:r>
      <w:r w:rsidR="00D21193">
        <w:t xml:space="preserve"> zaštitu radnika i njihovih predstavnika radi aktivnosti u vezi provedbe zaštite na radu te zabranu stavljanja djelatnika u nepovoljniji položaj zbog aktivnosti poduzetih u vezi zaštite na radu </w:t>
      </w:r>
    </w:p>
    <w:p w14:paraId="7B130564" w14:textId="77777777" w:rsidR="00C3528F" w:rsidRDefault="00D21193" w:rsidP="00C3528F">
      <w:pPr>
        <w:spacing w:after="61"/>
        <w:ind w:left="38" w:right="28"/>
      </w:pPr>
      <w:r>
        <w:rPr>
          <w:noProof/>
        </w:rPr>
        <w:drawing>
          <wp:inline distT="0" distB="0" distL="0" distR="0" wp14:anchorId="769D17FC" wp14:editId="03AE1B02">
            <wp:extent cx="45735" cy="18295"/>
            <wp:effectExtent l="0" t="0" r="0" b="0"/>
            <wp:docPr id="1999" name="Picture 1999"/>
            <wp:cNvGraphicFramePr/>
            <a:graphic xmlns:a="http://schemas.openxmlformats.org/drawingml/2006/main">
              <a:graphicData uri="http://schemas.openxmlformats.org/drawingml/2006/picture">
                <pic:pic xmlns:pic="http://schemas.openxmlformats.org/drawingml/2006/picture">
                  <pic:nvPicPr>
                    <pic:cNvPr id="1999" name="Picture 1999"/>
                    <pic:cNvPicPr/>
                  </pic:nvPicPr>
                  <pic:blipFill>
                    <a:blip r:embed="rId13"/>
                    <a:stretch>
                      <a:fillRect/>
                    </a:stretch>
                  </pic:blipFill>
                  <pic:spPr>
                    <a:xfrm>
                      <a:off x="0" y="0"/>
                      <a:ext cx="45735" cy="18295"/>
                    </a:xfrm>
                    <a:prstGeom prst="rect">
                      <a:avLst/>
                    </a:prstGeom>
                  </pic:spPr>
                </pic:pic>
              </a:graphicData>
            </a:graphic>
          </wp:inline>
        </w:drawing>
      </w:r>
      <w:r>
        <w:t xml:space="preserve"> provedbu osnovnih pravila zaštite na radu i posebnih pravila zaštite na radu koja obuhvaćaju posebne uvjete koje moraju ispunjavati djelatnici pri obavljanju poslova s posebnim uvjetima</w:t>
      </w:r>
      <w:r w:rsidR="00C3528F">
        <w:t xml:space="preserve"> </w:t>
      </w:r>
      <w:r>
        <w:t>rada</w:t>
      </w:r>
    </w:p>
    <w:p w14:paraId="23C2C1EB" w14:textId="77777777" w:rsidR="00C3528F" w:rsidRDefault="00D21193" w:rsidP="00C3528F">
      <w:pPr>
        <w:pStyle w:val="Bezproreda"/>
      </w:pPr>
      <w:r>
        <w:t xml:space="preserve"> </w:t>
      </w:r>
      <w:r>
        <w:rPr>
          <w:noProof/>
        </w:rPr>
        <w:drawing>
          <wp:inline distT="0" distB="0" distL="0" distR="0" wp14:anchorId="494EC3F6" wp14:editId="6DC0A2F5">
            <wp:extent cx="45735" cy="22868"/>
            <wp:effectExtent l="0" t="0" r="0" b="0"/>
            <wp:docPr id="2000" name="Picture 2000"/>
            <wp:cNvGraphicFramePr/>
            <a:graphic xmlns:a="http://schemas.openxmlformats.org/drawingml/2006/main">
              <a:graphicData uri="http://schemas.openxmlformats.org/drawingml/2006/picture">
                <pic:pic xmlns:pic="http://schemas.openxmlformats.org/drawingml/2006/picture">
                  <pic:nvPicPr>
                    <pic:cNvPr id="2000" name="Picture 2000"/>
                    <pic:cNvPicPr/>
                  </pic:nvPicPr>
                  <pic:blipFill>
                    <a:blip r:embed="rId14"/>
                    <a:stretch>
                      <a:fillRect/>
                    </a:stretch>
                  </pic:blipFill>
                  <pic:spPr>
                    <a:xfrm>
                      <a:off x="0" y="0"/>
                      <a:ext cx="45735" cy="22868"/>
                    </a:xfrm>
                    <a:prstGeom prst="rect">
                      <a:avLst/>
                    </a:prstGeom>
                  </pic:spPr>
                </pic:pic>
              </a:graphicData>
            </a:graphic>
          </wp:inline>
        </w:drawing>
      </w:r>
      <w:r>
        <w:t xml:space="preserve"> načine i postupke suradnje djelatnika i njihovih predstavnika te državnih ustanova i tijela nadležnih za zaštitu na radu </w:t>
      </w:r>
    </w:p>
    <w:p w14:paraId="01962021" w14:textId="77777777" w:rsidR="00B14FA9" w:rsidRDefault="00D21193" w:rsidP="00C3528F">
      <w:pPr>
        <w:spacing w:after="273"/>
        <w:ind w:left="35" w:right="857" w:firstLine="0"/>
      </w:pPr>
      <w:r>
        <w:rPr>
          <w:noProof/>
        </w:rPr>
        <w:drawing>
          <wp:inline distT="0" distB="0" distL="0" distR="0" wp14:anchorId="1238951B" wp14:editId="1FBCE947">
            <wp:extent cx="45735" cy="22868"/>
            <wp:effectExtent l="0" t="0" r="0" b="0"/>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15"/>
                    <a:stretch>
                      <a:fillRect/>
                    </a:stretch>
                  </pic:blipFill>
                  <pic:spPr>
                    <a:xfrm>
                      <a:off x="0" y="0"/>
                      <a:ext cx="45735" cy="22868"/>
                    </a:xfrm>
                    <a:prstGeom prst="rect">
                      <a:avLst/>
                    </a:prstGeom>
                  </pic:spPr>
                </pic:pic>
              </a:graphicData>
            </a:graphic>
          </wp:inline>
        </w:drawing>
      </w:r>
      <w:r>
        <w:t xml:space="preserve"> ostale mjere radi sprečavanja rizika na radu.</w:t>
      </w:r>
    </w:p>
    <w:p w14:paraId="775B3799" w14:textId="77777777" w:rsidR="00B14FA9" w:rsidRDefault="009B4045">
      <w:pPr>
        <w:spacing w:after="99" w:line="259" w:lineRule="auto"/>
        <w:ind w:left="478" w:right="367" w:hanging="10"/>
        <w:jc w:val="center"/>
      </w:pPr>
      <w:r>
        <w:rPr>
          <w:sz w:val="24"/>
        </w:rPr>
        <w:t>Č</w:t>
      </w:r>
      <w:r w:rsidR="00D21193">
        <w:rPr>
          <w:sz w:val="24"/>
        </w:rPr>
        <w:t>lanak 5.</w:t>
      </w:r>
    </w:p>
    <w:p w14:paraId="0170EFD5" w14:textId="77777777" w:rsidR="00B14FA9" w:rsidRDefault="00D21193">
      <w:pPr>
        <w:ind w:left="118" w:right="28"/>
      </w:pPr>
      <w:r>
        <w:t>Svi djelatnici Škole dužni su primjenjivati pravila zaštite na radu na način da se svim sudionicima radnog procesa osigura rad na siguran način te u najvećoj mogućoj mjeri utječe na sprečavanje nastanka ozljeda na radu, profesionalnih te drugih bolesti i težih posljedica.</w:t>
      </w:r>
    </w:p>
    <w:p w14:paraId="64AD7826" w14:textId="77777777" w:rsidR="009B4045" w:rsidRDefault="009B4045">
      <w:pPr>
        <w:ind w:left="118" w:right="28"/>
      </w:pPr>
    </w:p>
    <w:p w14:paraId="6DE7255E" w14:textId="77777777" w:rsidR="005C28B1" w:rsidRDefault="005C28B1">
      <w:pPr>
        <w:ind w:left="118" w:right="28"/>
      </w:pPr>
    </w:p>
    <w:p w14:paraId="57916B1A" w14:textId="3A835932" w:rsidR="009B4045" w:rsidRDefault="009B4045">
      <w:pPr>
        <w:ind w:left="118" w:right="28"/>
      </w:pPr>
    </w:p>
    <w:p w14:paraId="5C0198FF" w14:textId="77777777" w:rsidR="0093598D" w:rsidRDefault="0093598D">
      <w:pPr>
        <w:ind w:left="118" w:right="28"/>
      </w:pPr>
    </w:p>
    <w:p w14:paraId="00C6AA47" w14:textId="77777777" w:rsidR="00B14FA9" w:rsidRDefault="009B4045">
      <w:pPr>
        <w:spacing w:after="5" w:line="259" w:lineRule="auto"/>
        <w:ind w:left="514" w:right="605" w:hanging="10"/>
        <w:jc w:val="center"/>
      </w:pPr>
      <w:r>
        <w:lastRenderedPageBreak/>
        <w:t>Č</w:t>
      </w:r>
      <w:r w:rsidR="00D21193">
        <w:t>lanak 6.</w:t>
      </w:r>
    </w:p>
    <w:p w14:paraId="607F137F" w14:textId="77777777" w:rsidR="00B14FA9" w:rsidRDefault="009B4045">
      <w:pPr>
        <w:spacing w:after="1" w:line="259" w:lineRule="auto"/>
        <w:ind w:left="31" w:right="0" w:hanging="10"/>
        <w:jc w:val="left"/>
      </w:pPr>
      <w:r>
        <w:rPr>
          <w:sz w:val="24"/>
        </w:rPr>
        <w:t>Š</w:t>
      </w:r>
      <w:r w:rsidR="00D21193">
        <w:rPr>
          <w:sz w:val="24"/>
        </w:rPr>
        <w:t>kola je dužna provoditi zaštitu na radu u skladu sa sljede</w:t>
      </w:r>
      <w:r>
        <w:rPr>
          <w:sz w:val="24"/>
        </w:rPr>
        <w:t>ć</w:t>
      </w:r>
      <w:r w:rsidR="00D21193">
        <w:rPr>
          <w:sz w:val="24"/>
        </w:rPr>
        <w:t>im op</w:t>
      </w:r>
      <w:r>
        <w:rPr>
          <w:sz w:val="24"/>
        </w:rPr>
        <w:t>ć</w:t>
      </w:r>
      <w:r w:rsidR="00D21193">
        <w:rPr>
          <w:sz w:val="24"/>
        </w:rPr>
        <w:t>im na</w:t>
      </w:r>
      <w:r>
        <w:rPr>
          <w:sz w:val="24"/>
        </w:rPr>
        <w:t>č</w:t>
      </w:r>
      <w:r w:rsidR="00D21193">
        <w:rPr>
          <w:sz w:val="24"/>
        </w:rPr>
        <w:t>elima prevencije:</w:t>
      </w:r>
    </w:p>
    <w:p w14:paraId="061BE7B4" w14:textId="77777777" w:rsidR="00B14FA9" w:rsidRPr="009B4045" w:rsidRDefault="00D21193">
      <w:pPr>
        <w:numPr>
          <w:ilvl w:val="0"/>
          <w:numId w:val="1"/>
        </w:numPr>
        <w:ind w:right="28" w:hanging="367"/>
        <w:rPr>
          <w:sz w:val="24"/>
          <w:szCs w:val="24"/>
        </w:rPr>
      </w:pPr>
      <w:r w:rsidRPr="009B4045">
        <w:rPr>
          <w:sz w:val="24"/>
          <w:szCs w:val="24"/>
        </w:rPr>
        <w:t>Procjenjivanje i izbjegavanje rizika</w:t>
      </w:r>
    </w:p>
    <w:p w14:paraId="779486EE" w14:textId="77777777" w:rsidR="00B14FA9" w:rsidRPr="009B4045" w:rsidRDefault="00D21193">
      <w:pPr>
        <w:numPr>
          <w:ilvl w:val="0"/>
          <w:numId w:val="1"/>
        </w:numPr>
        <w:spacing w:after="65"/>
        <w:ind w:right="28" w:hanging="367"/>
        <w:rPr>
          <w:sz w:val="24"/>
          <w:szCs w:val="24"/>
        </w:rPr>
      </w:pPr>
      <w:r w:rsidRPr="009B4045">
        <w:rPr>
          <w:sz w:val="24"/>
          <w:szCs w:val="24"/>
        </w:rPr>
        <w:t>Spre</w:t>
      </w:r>
      <w:r w:rsidR="009B4045">
        <w:rPr>
          <w:sz w:val="24"/>
          <w:szCs w:val="24"/>
        </w:rPr>
        <w:t>č</w:t>
      </w:r>
      <w:r w:rsidRPr="009B4045">
        <w:rPr>
          <w:sz w:val="24"/>
          <w:szCs w:val="24"/>
        </w:rPr>
        <w:t>avanje rizika na njihovom izvoru</w:t>
      </w:r>
    </w:p>
    <w:p w14:paraId="18094E8D" w14:textId="77777777" w:rsidR="00B14FA9" w:rsidRPr="009B4045" w:rsidRDefault="00D21193">
      <w:pPr>
        <w:numPr>
          <w:ilvl w:val="0"/>
          <w:numId w:val="1"/>
        </w:numPr>
        <w:spacing w:after="0"/>
        <w:ind w:right="28" w:hanging="367"/>
        <w:rPr>
          <w:sz w:val="24"/>
          <w:szCs w:val="24"/>
        </w:rPr>
      </w:pPr>
      <w:r w:rsidRPr="009B4045">
        <w:rPr>
          <w:sz w:val="24"/>
          <w:szCs w:val="24"/>
        </w:rPr>
        <w:t>Prilago</w:t>
      </w:r>
      <w:r w:rsidR="009B4045">
        <w:rPr>
          <w:sz w:val="24"/>
          <w:szCs w:val="24"/>
        </w:rPr>
        <w:t>đ</w:t>
      </w:r>
      <w:r w:rsidRPr="009B4045">
        <w:rPr>
          <w:sz w:val="24"/>
          <w:szCs w:val="24"/>
        </w:rPr>
        <w:t>avanje rada djelatnicima prema radnim mjestima, izborom radne opreme i na</w:t>
      </w:r>
      <w:r w:rsidR="009B4045">
        <w:rPr>
          <w:sz w:val="24"/>
          <w:szCs w:val="24"/>
        </w:rPr>
        <w:t>či</w:t>
      </w:r>
      <w:r w:rsidRPr="009B4045">
        <w:rPr>
          <w:sz w:val="24"/>
          <w:szCs w:val="24"/>
        </w:rPr>
        <w:t>na rada te ostalih mjera s ciljem smanjenja štetnih u</w:t>
      </w:r>
      <w:r w:rsidR="009B4045">
        <w:rPr>
          <w:sz w:val="24"/>
          <w:szCs w:val="24"/>
        </w:rPr>
        <w:t>č</w:t>
      </w:r>
      <w:r w:rsidRPr="009B4045">
        <w:rPr>
          <w:sz w:val="24"/>
          <w:szCs w:val="24"/>
        </w:rPr>
        <w:t>inaka na zdravlje</w:t>
      </w:r>
    </w:p>
    <w:p w14:paraId="381734E4" w14:textId="77777777" w:rsidR="00B14FA9" w:rsidRPr="009B4045" w:rsidRDefault="00D21193">
      <w:pPr>
        <w:numPr>
          <w:ilvl w:val="0"/>
          <w:numId w:val="1"/>
        </w:numPr>
        <w:spacing w:after="72"/>
        <w:ind w:right="28" w:hanging="367"/>
        <w:rPr>
          <w:sz w:val="24"/>
          <w:szCs w:val="24"/>
        </w:rPr>
      </w:pPr>
      <w:r w:rsidRPr="009B4045">
        <w:rPr>
          <w:sz w:val="24"/>
          <w:szCs w:val="24"/>
        </w:rPr>
        <w:t>Prilago</w:t>
      </w:r>
      <w:r w:rsidR="009B4045">
        <w:rPr>
          <w:sz w:val="24"/>
          <w:szCs w:val="24"/>
        </w:rPr>
        <w:t>đ</w:t>
      </w:r>
      <w:r w:rsidRPr="009B4045">
        <w:rPr>
          <w:sz w:val="24"/>
          <w:szCs w:val="24"/>
        </w:rPr>
        <w:t>avanje tehni</w:t>
      </w:r>
      <w:r w:rsidR="009B4045">
        <w:rPr>
          <w:sz w:val="24"/>
          <w:szCs w:val="24"/>
        </w:rPr>
        <w:t>č</w:t>
      </w:r>
      <w:r w:rsidRPr="009B4045">
        <w:rPr>
          <w:sz w:val="24"/>
          <w:szCs w:val="24"/>
        </w:rPr>
        <w:t>kom napretku</w:t>
      </w:r>
    </w:p>
    <w:p w14:paraId="6D54D51C" w14:textId="77777777" w:rsidR="00B14FA9" w:rsidRPr="009B4045" w:rsidRDefault="00D21193">
      <w:pPr>
        <w:numPr>
          <w:ilvl w:val="0"/>
          <w:numId w:val="1"/>
        </w:numPr>
        <w:spacing w:after="0"/>
        <w:ind w:right="28" w:hanging="367"/>
        <w:rPr>
          <w:sz w:val="24"/>
          <w:szCs w:val="24"/>
        </w:rPr>
      </w:pPr>
      <w:r w:rsidRPr="009B4045">
        <w:rPr>
          <w:sz w:val="24"/>
          <w:szCs w:val="24"/>
        </w:rPr>
        <w:t xml:space="preserve">Provedba i razvoj prevencije povezivanjem tehnologije, organiziranja rada, uvjeta rada, </w:t>
      </w:r>
      <w:r w:rsidR="009B4045">
        <w:rPr>
          <w:sz w:val="24"/>
          <w:szCs w:val="24"/>
        </w:rPr>
        <w:t>l</w:t>
      </w:r>
      <w:r w:rsidRPr="009B4045">
        <w:rPr>
          <w:sz w:val="24"/>
          <w:szCs w:val="24"/>
        </w:rPr>
        <w:t>judskih odnosa i utjecaja radnog okoliša</w:t>
      </w:r>
    </w:p>
    <w:p w14:paraId="6A807B8B" w14:textId="77777777" w:rsidR="00B14FA9" w:rsidRPr="009B4045" w:rsidRDefault="00D21193">
      <w:pPr>
        <w:numPr>
          <w:ilvl w:val="0"/>
          <w:numId w:val="1"/>
        </w:numPr>
        <w:ind w:right="28" w:hanging="367"/>
        <w:rPr>
          <w:sz w:val="24"/>
          <w:szCs w:val="24"/>
        </w:rPr>
      </w:pPr>
      <w:r w:rsidRPr="009B4045">
        <w:rPr>
          <w:sz w:val="24"/>
          <w:szCs w:val="24"/>
        </w:rPr>
        <w:t>Davanje prednosti skupnim mjerama zaštite na radu u odnosu na pojedina</w:t>
      </w:r>
      <w:r w:rsidR="009B4045">
        <w:rPr>
          <w:sz w:val="24"/>
          <w:szCs w:val="24"/>
        </w:rPr>
        <w:t>č</w:t>
      </w:r>
      <w:r w:rsidRPr="009B4045">
        <w:rPr>
          <w:sz w:val="24"/>
          <w:szCs w:val="24"/>
        </w:rPr>
        <w:t>ne mjere zaštite na radu</w:t>
      </w:r>
    </w:p>
    <w:p w14:paraId="5E1084BF" w14:textId="77777777" w:rsidR="00B14FA9" w:rsidRPr="009B4045" w:rsidRDefault="00D21193">
      <w:pPr>
        <w:numPr>
          <w:ilvl w:val="0"/>
          <w:numId w:val="1"/>
        </w:numPr>
        <w:ind w:right="28" w:hanging="367"/>
        <w:rPr>
          <w:sz w:val="24"/>
          <w:szCs w:val="24"/>
        </w:rPr>
      </w:pPr>
      <w:r w:rsidRPr="009B4045">
        <w:rPr>
          <w:sz w:val="24"/>
          <w:szCs w:val="24"/>
        </w:rPr>
        <w:t>Odgovaraju</w:t>
      </w:r>
      <w:r w:rsidR="009B4045">
        <w:rPr>
          <w:sz w:val="24"/>
          <w:szCs w:val="24"/>
        </w:rPr>
        <w:t>ć</w:t>
      </w:r>
      <w:r w:rsidRPr="009B4045">
        <w:rPr>
          <w:sz w:val="24"/>
          <w:szCs w:val="24"/>
        </w:rPr>
        <w:t>e osposobljavanje i obavješ</w:t>
      </w:r>
      <w:r w:rsidR="009B4045">
        <w:rPr>
          <w:sz w:val="24"/>
          <w:szCs w:val="24"/>
        </w:rPr>
        <w:t>ć</w:t>
      </w:r>
      <w:r w:rsidRPr="009B4045">
        <w:rPr>
          <w:sz w:val="24"/>
          <w:szCs w:val="24"/>
        </w:rPr>
        <w:t>ivanje djelatnika</w:t>
      </w:r>
    </w:p>
    <w:p w14:paraId="3AC179E4" w14:textId="77777777" w:rsidR="00B14FA9" w:rsidRPr="009B4045" w:rsidRDefault="00D21193">
      <w:pPr>
        <w:numPr>
          <w:ilvl w:val="0"/>
          <w:numId w:val="1"/>
        </w:numPr>
        <w:spacing w:after="329"/>
        <w:ind w:right="28" w:hanging="367"/>
        <w:rPr>
          <w:sz w:val="24"/>
          <w:szCs w:val="24"/>
        </w:rPr>
      </w:pPr>
      <w:r w:rsidRPr="009B4045">
        <w:rPr>
          <w:sz w:val="24"/>
          <w:szCs w:val="24"/>
        </w:rPr>
        <w:t>Besplatnost prevencije odnosno primjene mjera zaštite na radu za djelatnike</w:t>
      </w:r>
    </w:p>
    <w:p w14:paraId="2B6DE5E3" w14:textId="77777777" w:rsidR="00B14FA9" w:rsidRDefault="00D21193">
      <w:pPr>
        <w:spacing w:after="254"/>
        <w:ind w:left="38" w:right="28"/>
      </w:pPr>
      <w:r>
        <w:t xml:space="preserve">U </w:t>
      </w:r>
      <w:r w:rsidR="009B4045">
        <w:t>Š</w:t>
      </w:r>
      <w:r>
        <w:t>koli se provodi zaštita na radu kroz osnovna, posebna i priznata pravila zaštite na radu prema odredbama Zakona o zaštiti na radu.</w:t>
      </w:r>
    </w:p>
    <w:p w14:paraId="321908F0" w14:textId="77777777" w:rsidR="00B14FA9" w:rsidRDefault="009B4045">
      <w:pPr>
        <w:spacing w:after="5" w:line="259" w:lineRule="auto"/>
        <w:ind w:left="514" w:right="562" w:hanging="10"/>
        <w:jc w:val="center"/>
      </w:pPr>
      <w:r>
        <w:t>Č</w:t>
      </w:r>
      <w:r w:rsidR="00D21193">
        <w:t>lanak 7.</w:t>
      </w:r>
    </w:p>
    <w:p w14:paraId="0578A001" w14:textId="77777777" w:rsidR="00B14FA9" w:rsidRPr="00DC6D73" w:rsidRDefault="00D21193">
      <w:pPr>
        <w:spacing w:after="0"/>
        <w:ind w:left="38" w:right="28"/>
        <w:rPr>
          <w:sz w:val="24"/>
          <w:szCs w:val="24"/>
        </w:rPr>
      </w:pPr>
      <w:r w:rsidRPr="00DC6D73">
        <w:rPr>
          <w:sz w:val="24"/>
          <w:szCs w:val="24"/>
        </w:rPr>
        <w:t>Osnovna pravila zaštite na radu sadrže zahtjeve kojima mora udovoljavati sredstvo rada kada je u uporabi, a osobito:</w:t>
      </w:r>
    </w:p>
    <w:p w14:paraId="7F9EFE68" w14:textId="77777777" w:rsidR="00B14FA9" w:rsidRPr="00DC6D73" w:rsidRDefault="00D21193">
      <w:pPr>
        <w:numPr>
          <w:ilvl w:val="0"/>
          <w:numId w:val="2"/>
        </w:numPr>
        <w:ind w:right="28" w:hanging="339"/>
        <w:rPr>
          <w:sz w:val="24"/>
          <w:szCs w:val="24"/>
        </w:rPr>
      </w:pPr>
      <w:r w:rsidRPr="00DC6D73">
        <w:rPr>
          <w:sz w:val="24"/>
          <w:szCs w:val="24"/>
        </w:rPr>
        <w:t xml:space="preserve">zaštitu </w:t>
      </w:r>
      <w:r w:rsidR="00B609CD">
        <w:rPr>
          <w:sz w:val="24"/>
          <w:szCs w:val="24"/>
        </w:rPr>
        <w:t>o</w:t>
      </w:r>
      <w:r w:rsidRPr="00DC6D73">
        <w:rPr>
          <w:sz w:val="24"/>
          <w:szCs w:val="24"/>
        </w:rPr>
        <w:t>d mehani</w:t>
      </w:r>
      <w:r w:rsidR="00B609CD">
        <w:rPr>
          <w:sz w:val="24"/>
          <w:szCs w:val="24"/>
        </w:rPr>
        <w:t>č</w:t>
      </w:r>
      <w:r w:rsidRPr="00DC6D73">
        <w:rPr>
          <w:sz w:val="24"/>
          <w:szCs w:val="24"/>
        </w:rPr>
        <w:t>kih opasnosti</w:t>
      </w:r>
    </w:p>
    <w:p w14:paraId="1192D6E4" w14:textId="77777777" w:rsidR="00B14FA9" w:rsidRPr="00DC6D73" w:rsidRDefault="00B609CD">
      <w:pPr>
        <w:numPr>
          <w:ilvl w:val="0"/>
          <w:numId w:val="2"/>
        </w:numPr>
        <w:ind w:right="28" w:hanging="339"/>
        <w:rPr>
          <w:sz w:val="24"/>
          <w:szCs w:val="24"/>
        </w:rPr>
      </w:pPr>
      <w:r>
        <w:rPr>
          <w:sz w:val="24"/>
          <w:szCs w:val="24"/>
        </w:rPr>
        <w:t>zaštitu o</w:t>
      </w:r>
      <w:r w:rsidR="00D21193" w:rsidRPr="00DC6D73">
        <w:rPr>
          <w:sz w:val="24"/>
          <w:szCs w:val="24"/>
        </w:rPr>
        <w:t>d udara elektri</w:t>
      </w:r>
      <w:r>
        <w:rPr>
          <w:sz w:val="24"/>
          <w:szCs w:val="24"/>
        </w:rPr>
        <w:t>č</w:t>
      </w:r>
      <w:r w:rsidR="00D21193" w:rsidRPr="00DC6D73">
        <w:rPr>
          <w:sz w:val="24"/>
          <w:szCs w:val="24"/>
        </w:rPr>
        <w:t>ne struje</w:t>
      </w:r>
    </w:p>
    <w:p w14:paraId="494AAD16" w14:textId="77777777" w:rsidR="00B14FA9" w:rsidRPr="00DC6D73" w:rsidRDefault="00D21193">
      <w:pPr>
        <w:numPr>
          <w:ilvl w:val="0"/>
          <w:numId w:val="2"/>
        </w:numPr>
        <w:ind w:right="28" w:hanging="339"/>
        <w:rPr>
          <w:sz w:val="24"/>
          <w:szCs w:val="24"/>
        </w:rPr>
      </w:pPr>
      <w:r w:rsidRPr="00DC6D73">
        <w:rPr>
          <w:sz w:val="24"/>
          <w:szCs w:val="24"/>
        </w:rPr>
        <w:t>sprje</w:t>
      </w:r>
      <w:r w:rsidR="00B609CD">
        <w:rPr>
          <w:sz w:val="24"/>
          <w:szCs w:val="24"/>
        </w:rPr>
        <w:t>č</w:t>
      </w:r>
      <w:r w:rsidRPr="00DC6D73">
        <w:rPr>
          <w:sz w:val="24"/>
          <w:szCs w:val="24"/>
        </w:rPr>
        <w:t>avanje nastanka požara i eksplozije</w:t>
      </w:r>
    </w:p>
    <w:p w14:paraId="50DF110A" w14:textId="77777777" w:rsidR="00B14FA9" w:rsidRPr="00DC6D73" w:rsidRDefault="00D21193">
      <w:pPr>
        <w:numPr>
          <w:ilvl w:val="0"/>
          <w:numId w:val="2"/>
        </w:numPr>
        <w:ind w:right="28" w:hanging="339"/>
        <w:rPr>
          <w:sz w:val="24"/>
          <w:szCs w:val="24"/>
        </w:rPr>
      </w:pPr>
      <w:r w:rsidRPr="00DC6D73">
        <w:rPr>
          <w:sz w:val="24"/>
          <w:szCs w:val="24"/>
        </w:rPr>
        <w:t>osiguranje mehani</w:t>
      </w:r>
      <w:r w:rsidR="00B609CD">
        <w:rPr>
          <w:sz w:val="24"/>
          <w:szCs w:val="24"/>
        </w:rPr>
        <w:t>č</w:t>
      </w:r>
      <w:r w:rsidRPr="00DC6D73">
        <w:rPr>
          <w:sz w:val="24"/>
          <w:szCs w:val="24"/>
        </w:rPr>
        <w:t>ke otpornosti i stabilnosti gra</w:t>
      </w:r>
      <w:r w:rsidR="00B609CD">
        <w:rPr>
          <w:sz w:val="24"/>
          <w:szCs w:val="24"/>
        </w:rPr>
        <w:t>đ</w:t>
      </w:r>
      <w:r w:rsidRPr="00DC6D73">
        <w:rPr>
          <w:sz w:val="24"/>
          <w:szCs w:val="24"/>
        </w:rPr>
        <w:t>evine</w:t>
      </w:r>
    </w:p>
    <w:p w14:paraId="189D83A1" w14:textId="77777777" w:rsidR="00B14FA9" w:rsidRPr="00DC6D73" w:rsidRDefault="00D21193">
      <w:pPr>
        <w:numPr>
          <w:ilvl w:val="0"/>
          <w:numId w:val="2"/>
        </w:numPr>
        <w:ind w:right="28" w:hanging="339"/>
        <w:rPr>
          <w:sz w:val="24"/>
          <w:szCs w:val="24"/>
        </w:rPr>
      </w:pPr>
      <w:r w:rsidRPr="00DC6D73">
        <w:rPr>
          <w:sz w:val="24"/>
          <w:szCs w:val="24"/>
        </w:rPr>
        <w:t>osiguranje potrebne radne površine i radnog prostora</w:t>
      </w:r>
    </w:p>
    <w:p w14:paraId="6DCF668A" w14:textId="77777777" w:rsidR="00B14FA9" w:rsidRPr="00DC6D73" w:rsidRDefault="00D21193">
      <w:pPr>
        <w:numPr>
          <w:ilvl w:val="0"/>
          <w:numId w:val="2"/>
        </w:numPr>
        <w:ind w:right="28" w:hanging="339"/>
        <w:rPr>
          <w:sz w:val="24"/>
          <w:szCs w:val="24"/>
        </w:rPr>
      </w:pPr>
      <w:r w:rsidRPr="00DC6D73">
        <w:rPr>
          <w:sz w:val="24"/>
          <w:szCs w:val="24"/>
        </w:rPr>
        <w:t>osiguranje potrebnih putova za prolaz, prijevoz i evakuaciju radnika i drugih osoba</w:t>
      </w:r>
    </w:p>
    <w:p w14:paraId="489DBF08" w14:textId="77777777" w:rsidR="00B14FA9" w:rsidRPr="00DC6D73" w:rsidRDefault="00D21193">
      <w:pPr>
        <w:numPr>
          <w:ilvl w:val="0"/>
          <w:numId w:val="2"/>
        </w:numPr>
        <w:ind w:right="28" w:hanging="339"/>
        <w:rPr>
          <w:sz w:val="24"/>
          <w:szCs w:val="24"/>
        </w:rPr>
      </w:pPr>
      <w:r w:rsidRPr="00DC6D73">
        <w:rPr>
          <w:sz w:val="24"/>
          <w:szCs w:val="24"/>
        </w:rPr>
        <w:t xml:space="preserve">osiguranje </w:t>
      </w:r>
      <w:r w:rsidR="00B609CD">
        <w:rPr>
          <w:sz w:val="24"/>
          <w:szCs w:val="24"/>
        </w:rPr>
        <w:t>č</w:t>
      </w:r>
      <w:r w:rsidRPr="00DC6D73">
        <w:rPr>
          <w:sz w:val="24"/>
          <w:szCs w:val="24"/>
        </w:rPr>
        <w:t>isto</w:t>
      </w:r>
      <w:r w:rsidR="00B609CD">
        <w:rPr>
          <w:sz w:val="24"/>
          <w:szCs w:val="24"/>
        </w:rPr>
        <w:t>ć</w:t>
      </w:r>
      <w:r w:rsidRPr="00DC6D73">
        <w:rPr>
          <w:sz w:val="24"/>
          <w:szCs w:val="24"/>
        </w:rPr>
        <w:t>e</w:t>
      </w:r>
    </w:p>
    <w:p w14:paraId="66B67C55" w14:textId="77777777" w:rsidR="00B14FA9" w:rsidRPr="00DC6D73" w:rsidRDefault="00D21193">
      <w:pPr>
        <w:numPr>
          <w:ilvl w:val="0"/>
          <w:numId w:val="2"/>
        </w:numPr>
        <w:ind w:right="28" w:hanging="339"/>
        <w:rPr>
          <w:sz w:val="24"/>
          <w:szCs w:val="24"/>
        </w:rPr>
      </w:pPr>
      <w:r w:rsidRPr="00DC6D73">
        <w:rPr>
          <w:sz w:val="24"/>
          <w:szCs w:val="24"/>
        </w:rPr>
        <w:t>osiguranje propisane temperature i vlažnosti zraka i ograni</w:t>
      </w:r>
      <w:r w:rsidR="00B609CD">
        <w:rPr>
          <w:sz w:val="24"/>
          <w:szCs w:val="24"/>
        </w:rPr>
        <w:t>če</w:t>
      </w:r>
      <w:r w:rsidRPr="00DC6D73">
        <w:rPr>
          <w:sz w:val="24"/>
          <w:szCs w:val="24"/>
        </w:rPr>
        <w:t>nja brzine strujanja zraka</w:t>
      </w:r>
    </w:p>
    <w:p w14:paraId="01CCAE56" w14:textId="77777777" w:rsidR="00B14FA9" w:rsidRPr="00DC6D73" w:rsidRDefault="00D21193">
      <w:pPr>
        <w:numPr>
          <w:ilvl w:val="0"/>
          <w:numId w:val="2"/>
        </w:numPr>
        <w:ind w:right="28" w:hanging="339"/>
        <w:rPr>
          <w:sz w:val="24"/>
          <w:szCs w:val="24"/>
        </w:rPr>
      </w:pPr>
      <w:r w:rsidRPr="00DC6D73">
        <w:rPr>
          <w:sz w:val="24"/>
          <w:szCs w:val="24"/>
        </w:rPr>
        <w:t>osiguranje propisane rasvjete</w:t>
      </w:r>
    </w:p>
    <w:p w14:paraId="2448CA79" w14:textId="77777777" w:rsidR="00B14FA9" w:rsidRPr="00DC6D73" w:rsidRDefault="00D21193">
      <w:pPr>
        <w:numPr>
          <w:ilvl w:val="0"/>
          <w:numId w:val="2"/>
        </w:numPr>
        <w:spacing w:after="1" w:line="259" w:lineRule="auto"/>
        <w:ind w:right="28" w:hanging="339"/>
        <w:rPr>
          <w:sz w:val="24"/>
          <w:szCs w:val="24"/>
        </w:rPr>
      </w:pPr>
      <w:r w:rsidRPr="00DC6D73">
        <w:rPr>
          <w:sz w:val="24"/>
          <w:szCs w:val="24"/>
        </w:rPr>
        <w:t xml:space="preserve">zaštitu </w:t>
      </w:r>
      <w:r w:rsidR="00B609CD">
        <w:rPr>
          <w:sz w:val="24"/>
          <w:szCs w:val="24"/>
        </w:rPr>
        <w:t>o</w:t>
      </w:r>
      <w:r w:rsidRPr="00DC6D73">
        <w:rPr>
          <w:sz w:val="24"/>
          <w:szCs w:val="24"/>
        </w:rPr>
        <w:t>d buke i vibracija</w:t>
      </w:r>
    </w:p>
    <w:p w14:paraId="178C4467" w14:textId="77777777" w:rsidR="00B14FA9" w:rsidRPr="00DC6D73" w:rsidRDefault="00D21193">
      <w:pPr>
        <w:numPr>
          <w:ilvl w:val="0"/>
          <w:numId w:val="2"/>
        </w:numPr>
        <w:ind w:right="28" w:hanging="339"/>
        <w:rPr>
          <w:sz w:val="24"/>
          <w:szCs w:val="24"/>
        </w:rPr>
      </w:pPr>
      <w:r w:rsidRPr="00DC6D73">
        <w:rPr>
          <w:sz w:val="24"/>
          <w:szCs w:val="24"/>
        </w:rPr>
        <w:t xml:space="preserve">zaštitu </w:t>
      </w:r>
      <w:r w:rsidR="00B609CD">
        <w:rPr>
          <w:sz w:val="24"/>
          <w:szCs w:val="24"/>
        </w:rPr>
        <w:t>o</w:t>
      </w:r>
      <w:r w:rsidRPr="00DC6D73">
        <w:rPr>
          <w:sz w:val="24"/>
          <w:szCs w:val="24"/>
        </w:rPr>
        <w:t>d štetnih atmosferskih i klimatskih utjecaja</w:t>
      </w:r>
    </w:p>
    <w:p w14:paraId="7B28CF9F" w14:textId="77777777" w:rsidR="00B14FA9" w:rsidRPr="00DC6D73" w:rsidRDefault="00D21193">
      <w:pPr>
        <w:numPr>
          <w:ilvl w:val="0"/>
          <w:numId w:val="2"/>
        </w:numPr>
        <w:ind w:right="28" w:hanging="339"/>
        <w:rPr>
          <w:sz w:val="24"/>
          <w:szCs w:val="24"/>
        </w:rPr>
      </w:pPr>
      <w:r w:rsidRPr="00DC6D73">
        <w:rPr>
          <w:sz w:val="24"/>
          <w:szCs w:val="24"/>
        </w:rPr>
        <w:t xml:space="preserve">zaštitu </w:t>
      </w:r>
      <w:r w:rsidR="00B609CD">
        <w:rPr>
          <w:sz w:val="24"/>
          <w:szCs w:val="24"/>
        </w:rPr>
        <w:t>o</w:t>
      </w:r>
      <w:r w:rsidRPr="00DC6D73">
        <w:rPr>
          <w:sz w:val="24"/>
          <w:szCs w:val="24"/>
        </w:rPr>
        <w:t>d fizikalnih, kemijskih i bioloških štetnih djelovanja</w:t>
      </w:r>
    </w:p>
    <w:p w14:paraId="67B20D68" w14:textId="77777777" w:rsidR="00B14FA9" w:rsidRPr="00DC6D73" w:rsidRDefault="00D21193">
      <w:pPr>
        <w:numPr>
          <w:ilvl w:val="0"/>
          <w:numId w:val="2"/>
        </w:numPr>
        <w:ind w:right="28" w:hanging="339"/>
        <w:rPr>
          <w:sz w:val="24"/>
          <w:szCs w:val="24"/>
        </w:rPr>
      </w:pPr>
      <w:r w:rsidRPr="00DC6D73">
        <w:rPr>
          <w:sz w:val="24"/>
          <w:szCs w:val="24"/>
        </w:rPr>
        <w:t xml:space="preserve">zaštitu </w:t>
      </w:r>
      <w:r w:rsidR="00B609CD">
        <w:rPr>
          <w:sz w:val="24"/>
          <w:szCs w:val="24"/>
        </w:rPr>
        <w:t>o</w:t>
      </w:r>
      <w:r w:rsidRPr="00DC6D73">
        <w:rPr>
          <w:sz w:val="24"/>
          <w:szCs w:val="24"/>
        </w:rPr>
        <w:t>d prekomjernih napora</w:t>
      </w:r>
    </w:p>
    <w:p w14:paraId="34B9385B" w14:textId="77777777" w:rsidR="00B14FA9" w:rsidRPr="00DC6D73" w:rsidRDefault="00D21193">
      <w:pPr>
        <w:numPr>
          <w:ilvl w:val="0"/>
          <w:numId w:val="2"/>
        </w:numPr>
        <w:ind w:right="28" w:hanging="339"/>
        <w:rPr>
          <w:sz w:val="24"/>
          <w:szCs w:val="24"/>
        </w:rPr>
      </w:pPr>
      <w:r w:rsidRPr="00DC6D73">
        <w:rPr>
          <w:sz w:val="24"/>
          <w:szCs w:val="24"/>
        </w:rPr>
        <w:t xml:space="preserve">zaštitu </w:t>
      </w:r>
      <w:r w:rsidR="00B609CD">
        <w:rPr>
          <w:sz w:val="24"/>
          <w:szCs w:val="24"/>
        </w:rPr>
        <w:t>o</w:t>
      </w:r>
      <w:r w:rsidRPr="00DC6D73">
        <w:rPr>
          <w:sz w:val="24"/>
          <w:szCs w:val="24"/>
        </w:rPr>
        <w:t>d elektromagnetskog i ostalog zra</w:t>
      </w:r>
      <w:r w:rsidR="00B609CD">
        <w:rPr>
          <w:sz w:val="24"/>
          <w:szCs w:val="24"/>
        </w:rPr>
        <w:t>č</w:t>
      </w:r>
      <w:r w:rsidRPr="00DC6D73">
        <w:rPr>
          <w:sz w:val="24"/>
          <w:szCs w:val="24"/>
        </w:rPr>
        <w:t>enja</w:t>
      </w:r>
    </w:p>
    <w:p w14:paraId="40B3D247" w14:textId="77777777" w:rsidR="00B14FA9" w:rsidRPr="00DC6D73" w:rsidRDefault="00D21193">
      <w:pPr>
        <w:numPr>
          <w:ilvl w:val="0"/>
          <w:numId w:val="2"/>
        </w:numPr>
        <w:ind w:right="28" w:hanging="339"/>
        <w:rPr>
          <w:sz w:val="24"/>
          <w:szCs w:val="24"/>
        </w:rPr>
      </w:pPr>
      <w:r w:rsidRPr="00DC6D73">
        <w:rPr>
          <w:sz w:val="24"/>
          <w:szCs w:val="24"/>
        </w:rPr>
        <w:t>osiguranje prostorija i ure</w:t>
      </w:r>
      <w:r w:rsidR="00B609CD">
        <w:rPr>
          <w:sz w:val="24"/>
          <w:szCs w:val="24"/>
        </w:rPr>
        <w:t>đ</w:t>
      </w:r>
      <w:r w:rsidRPr="00DC6D73">
        <w:rPr>
          <w:sz w:val="24"/>
          <w:szCs w:val="24"/>
        </w:rPr>
        <w:t>aja za osobnu higijenu.</w:t>
      </w:r>
    </w:p>
    <w:p w14:paraId="4D96B1C1" w14:textId="77777777" w:rsidR="00DC6D73" w:rsidRDefault="00DC6D73">
      <w:pPr>
        <w:spacing w:after="278"/>
        <w:ind w:left="38" w:right="28"/>
        <w:rPr>
          <w:sz w:val="24"/>
          <w:szCs w:val="24"/>
        </w:rPr>
      </w:pPr>
    </w:p>
    <w:p w14:paraId="292E094A" w14:textId="77777777" w:rsidR="00B14FA9" w:rsidRPr="00DC6D73" w:rsidRDefault="00D21193">
      <w:pPr>
        <w:spacing w:after="278"/>
        <w:ind w:left="38" w:right="28"/>
        <w:rPr>
          <w:sz w:val="24"/>
          <w:szCs w:val="24"/>
        </w:rPr>
      </w:pPr>
      <w:r w:rsidRPr="00DC6D73">
        <w:rPr>
          <w:sz w:val="24"/>
          <w:szCs w:val="24"/>
        </w:rPr>
        <w:t>Osnovna pravila zaštite na radu imaju prednost u primjeni u odnosu na posebna i priznata pravila zaštite na radu.</w:t>
      </w:r>
    </w:p>
    <w:p w14:paraId="66271CFE" w14:textId="77777777" w:rsidR="00B14FA9" w:rsidRDefault="00CE04EB">
      <w:pPr>
        <w:spacing w:after="3" w:line="259" w:lineRule="auto"/>
        <w:ind w:left="478" w:right="475" w:hanging="10"/>
        <w:jc w:val="center"/>
      </w:pPr>
      <w:r>
        <w:rPr>
          <w:sz w:val="24"/>
        </w:rPr>
        <w:t>Č</w:t>
      </w:r>
      <w:r w:rsidR="00D21193">
        <w:rPr>
          <w:sz w:val="24"/>
        </w:rPr>
        <w:t>lanak 8.</w:t>
      </w:r>
    </w:p>
    <w:p w14:paraId="0590368F" w14:textId="77777777" w:rsidR="00B14FA9" w:rsidRDefault="00D21193">
      <w:pPr>
        <w:spacing w:after="2"/>
        <w:ind w:left="38" w:right="173"/>
      </w:pPr>
      <w:r>
        <w:t>Posebna pravila zaštite na radu sadrže zahtjeve glede dobi, spola, završenog stru</w:t>
      </w:r>
      <w:r w:rsidR="00CE04EB">
        <w:t>č</w:t>
      </w:r>
      <w:r>
        <w:t>nog obrazovanja i drugih oblika osposobljavanja i usavršavanja za rad, zdravstvenog stanja, tjelesnog stanja, psihofizioloških i psihi</w:t>
      </w:r>
      <w:r w:rsidR="00CE04EB">
        <w:t>č</w:t>
      </w:r>
      <w:r>
        <w:t>kih sposobnosti, kojima djelatnici moraju udovoljavati pri obavljanju poslova s posebnim uvjetima rada. Po</w:t>
      </w:r>
      <w:r w:rsidR="00CE04EB">
        <w:t>sebna pravila zaštite na radu, o</w:t>
      </w:r>
      <w:r>
        <w:t>sim dore</w:t>
      </w:r>
      <w:r w:rsidR="00CE04EB">
        <w:t>č</w:t>
      </w:r>
      <w:r>
        <w:t>enog sadrže i prava i obveze u vezi sa:</w:t>
      </w:r>
    </w:p>
    <w:p w14:paraId="0889D036" w14:textId="77777777" w:rsidR="00B14FA9" w:rsidRDefault="00D21193" w:rsidP="00CE04EB">
      <w:pPr>
        <w:pStyle w:val="Odlomakpopisa"/>
        <w:numPr>
          <w:ilvl w:val="0"/>
          <w:numId w:val="9"/>
        </w:numPr>
        <w:ind w:right="28"/>
      </w:pPr>
      <w:r>
        <w:t>organizacijom radnog vremena i korištenjem odmora</w:t>
      </w:r>
    </w:p>
    <w:p w14:paraId="2A056D4D" w14:textId="77777777" w:rsidR="00B14FA9" w:rsidRDefault="00D21193" w:rsidP="00CE04EB">
      <w:pPr>
        <w:pStyle w:val="Odlomakpopisa"/>
        <w:numPr>
          <w:ilvl w:val="0"/>
          <w:numId w:val="9"/>
        </w:numPr>
        <w:spacing w:after="61"/>
        <w:ind w:right="28"/>
      </w:pPr>
      <w:r>
        <w:t>na</w:t>
      </w:r>
      <w:r w:rsidR="00CE04EB">
        <w:t>č</w:t>
      </w:r>
      <w:r>
        <w:t>inom korištenja odgovaraju</w:t>
      </w:r>
      <w:r w:rsidR="00CE04EB">
        <w:t>ć</w:t>
      </w:r>
      <w:r>
        <w:t>e osobne zaštitne opreme</w:t>
      </w:r>
    </w:p>
    <w:p w14:paraId="2D3EF9F7" w14:textId="77777777" w:rsidR="00B14FA9" w:rsidRDefault="00D21193" w:rsidP="00CE04EB">
      <w:pPr>
        <w:pStyle w:val="Odlomakpopisa"/>
        <w:numPr>
          <w:ilvl w:val="0"/>
          <w:numId w:val="9"/>
        </w:numPr>
        <w:ind w:right="28"/>
      </w:pPr>
      <w:r>
        <w:t>posebnim postupcima pri uporabi, odnosno izloženosti fizikalnim štetnostima, opasnim ke</w:t>
      </w:r>
      <w:r w:rsidR="008E2F7B">
        <w:t>m</w:t>
      </w:r>
      <w:r>
        <w:t>ikalijama, odnosno biološkim štetnostima</w:t>
      </w:r>
    </w:p>
    <w:p w14:paraId="64084E26" w14:textId="77777777" w:rsidR="00B14FA9" w:rsidRDefault="00D21193" w:rsidP="008E2F7B">
      <w:pPr>
        <w:pStyle w:val="Odlomakpopisa"/>
        <w:numPr>
          <w:ilvl w:val="0"/>
          <w:numId w:val="9"/>
        </w:numPr>
        <w:spacing w:after="54"/>
        <w:ind w:right="28"/>
      </w:pPr>
      <w:r>
        <w:t>postavljanjem sigurnosnih znakova kojima se daje informacija ili uputa</w:t>
      </w:r>
    </w:p>
    <w:p w14:paraId="2DAAE458" w14:textId="77777777" w:rsidR="008E2F7B" w:rsidRDefault="00D21193" w:rsidP="00711C87">
      <w:pPr>
        <w:pStyle w:val="Odlomakpopisa"/>
        <w:numPr>
          <w:ilvl w:val="0"/>
          <w:numId w:val="9"/>
        </w:numPr>
        <w:ind w:left="443" w:right="28" w:firstLine="0"/>
      </w:pPr>
      <w:r>
        <w:lastRenderedPageBreak/>
        <w:t>uputama o radnim postupcima i na</w:t>
      </w:r>
      <w:r w:rsidR="008E2F7B">
        <w:t>činu</w:t>
      </w:r>
      <w:r>
        <w:t xml:space="preserve"> obavljanja poslova, posebno glede trajanja posla,</w:t>
      </w:r>
    </w:p>
    <w:p w14:paraId="1006C3F6" w14:textId="77777777" w:rsidR="008E2F7B" w:rsidRDefault="008E2F7B" w:rsidP="008E2F7B">
      <w:pPr>
        <w:ind w:left="443" w:right="28" w:firstLine="0"/>
      </w:pPr>
      <w:r>
        <w:t xml:space="preserve">    </w:t>
      </w:r>
      <w:r w:rsidR="00D21193">
        <w:t xml:space="preserve"> obavljanja jednoli</w:t>
      </w:r>
      <w:r>
        <w:t>č</w:t>
      </w:r>
      <w:r w:rsidR="00D21193">
        <w:t>nog rada i rada po u</w:t>
      </w:r>
      <w:r>
        <w:t>činku</w:t>
      </w:r>
      <w:r w:rsidR="00D21193">
        <w:t xml:space="preserve"> u odre</w:t>
      </w:r>
      <w:r>
        <w:t>đ</w:t>
      </w:r>
      <w:r w:rsidR="00D21193">
        <w:t xml:space="preserve">enom vremenu (normirani rad) te </w:t>
      </w:r>
    </w:p>
    <w:p w14:paraId="6E986C7C" w14:textId="77777777" w:rsidR="00B14FA9" w:rsidRDefault="008E2F7B" w:rsidP="008E2F7B">
      <w:pPr>
        <w:ind w:left="443" w:right="28" w:firstLine="0"/>
      </w:pPr>
      <w:r>
        <w:t xml:space="preserve">     </w:t>
      </w:r>
      <w:r w:rsidR="00D21193">
        <w:t>izloženosti</w:t>
      </w:r>
      <w:r>
        <w:t xml:space="preserve"> </w:t>
      </w:r>
      <w:r w:rsidR="00D21193">
        <w:t>radnika drugim naporima na radu ili u vezi s radom</w:t>
      </w:r>
    </w:p>
    <w:p w14:paraId="6886D31F" w14:textId="77777777" w:rsidR="00B14FA9" w:rsidRDefault="00D21193" w:rsidP="008E2F7B">
      <w:pPr>
        <w:pStyle w:val="Odlomakpopisa"/>
        <w:numPr>
          <w:ilvl w:val="0"/>
          <w:numId w:val="9"/>
        </w:numPr>
        <w:spacing w:after="0"/>
        <w:ind w:right="28"/>
      </w:pPr>
      <w:r>
        <w:t>postupcima s ozlijeđenim ili oboljelim djelatnikom do pružanja hitne medicinske pomoći, odnosno do prijma u zdravstvenu ustanovu.</w:t>
      </w:r>
    </w:p>
    <w:p w14:paraId="175E32B1" w14:textId="77777777" w:rsidR="008E2F7B" w:rsidRDefault="008E2F7B" w:rsidP="008E2F7B">
      <w:pPr>
        <w:spacing w:after="0"/>
        <w:ind w:left="360" w:right="28" w:firstLine="0"/>
      </w:pPr>
    </w:p>
    <w:p w14:paraId="13CB6F65" w14:textId="77777777" w:rsidR="00B14FA9" w:rsidRDefault="00D21193">
      <w:pPr>
        <w:spacing w:after="5" w:line="259" w:lineRule="auto"/>
        <w:ind w:left="514" w:right="540" w:hanging="10"/>
        <w:jc w:val="center"/>
      </w:pPr>
      <w:r>
        <w:t>Članak 9.</w:t>
      </w:r>
    </w:p>
    <w:p w14:paraId="7E7D26EA" w14:textId="77777777" w:rsidR="00B14FA9" w:rsidRDefault="00D21193">
      <w:pPr>
        <w:spacing w:after="258"/>
        <w:ind w:left="38" w:right="108"/>
      </w:pPr>
      <w:r>
        <w:t>Ako u pravnom poretku Republike Hrvatske nisu na snazi pravna pravila zaštite na radu koja bi Škola trebala primijeniti radi sigurnosti i zaštite zdravlja djelatnika, primijenit će se priznata pravila zaštite na radu koja podrazumijevaju norme, pravila struke ili u praksi provjerene načine pomoću kojih se otklanjaju ili smanjuju rizici na radu i kojima se sprječava nastanak ozljeda na radu, profesionalnih bolesti, bolesti u vezi s radom te ostalih štetnih posljedica za djelatnike.</w:t>
      </w:r>
    </w:p>
    <w:p w14:paraId="224AEC2D" w14:textId="77777777" w:rsidR="00A032C6" w:rsidRDefault="00A032C6">
      <w:pPr>
        <w:spacing w:after="258"/>
        <w:ind w:left="38" w:right="108"/>
      </w:pPr>
    </w:p>
    <w:p w14:paraId="2F5335EB" w14:textId="77777777" w:rsidR="00B14FA9" w:rsidRDefault="00D21193">
      <w:pPr>
        <w:spacing w:after="1" w:line="259" w:lineRule="auto"/>
        <w:ind w:left="31" w:right="0" w:hanging="10"/>
        <w:jc w:val="left"/>
        <w:rPr>
          <w:sz w:val="24"/>
        </w:rPr>
      </w:pPr>
      <w:r>
        <w:rPr>
          <w:sz w:val="24"/>
        </w:rPr>
        <w:t>3.0. OBVEZE I ODGOVORNOSTI U PROVODENJU ZAŠTITE NA RADU</w:t>
      </w:r>
    </w:p>
    <w:p w14:paraId="26483B5C" w14:textId="77777777" w:rsidR="00A032C6" w:rsidRDefault="00A032C6">
      <w:pPr>
        <w:spacing w:after="1" w:line="259" w:lineRule="auto"/>
        <w:ind w:left="31" w:right="0" w:hanging="10"/>
        <w:jc w:val="left"/>
      </w:pPr>
    </w:p>
    <w:p w14:paraId="3C19FABC" w14:textId="77777777" w:rsidR="00B14FA9" w:rsidRDefault="00D21193">
      <w:pPr>
        <w:spacing w:after="5" w:line="259" w:lineRule="auto"/>
        <w:ind w:left="514" w:right="540" w:hanging="10"/>
        <w:jc w:val="center"/>
      </w:pPr>
      <w:r>
        <w:t>Članak 10.</w:t>
      </w:r>
    </w:p>
    <w:p w14:paraId="4BB4CE9F" w14:textId="77777777" w:rsidR="00B14FA9" w:rsidRDefault="00D21193">
      <w:pPr>
        <w:spacing w:after="279" w:line="225" w:lineRule="auto"/>
        <w:ind w:left="10" w:right="295"/>
        <w:jc w:val="left"/>
      </w:pPr>
      <w:r>
        <w:t>Škola je obvezna organizirati i provoditi zaštitu na radu vodeći računa o prevenciji rizika, sredstvima zaštite na radu, obavješćivanju te osposobljavanju. Sve troškove provedbe zaštite na radu snosi Škola.</w:t>
      </w:r>
    </w:p>
    <w:p w14:paraId="726778CF" w14:textId="77777777" w:rsidR="00B14FA9" w:rsidRDefault="00D21193">
      <w:pPr>
        <w:spacing w:after="3" w:line="259" w:lineRule="auto"/>
        <w:ind w:left="478" w:right="497" w:hanging="10"/>
        <w:jc w:val="center"/>
      </w:pPr>
      <w:r w:rsidRPr="00A032C6">
        <w:t>Članak 11.</w:t>
      </w:r>
    </w:p>
    <w:p w14:paraId="06928F3E" w14:textId="77777777" w:rsidR="00B14FA9" w:rsidRDefault="00D21193">
      <w:pPr>
        <w:spacing w:after="0"/>
        <w:ind w:left="38" w:right="281"/>
      </w:pPr>
      <w:r>
        <w:t xml:space="preserve">Škola je obvezna procjenjivati rizike za zdravlje i život djelatnika i drugih osoba u objektima Škole u </w:t>
      </w:r>
      <w:r w:rsidR="00A032C6">
        <w:t>skladu</w:t>
      </w:r>
      <w:r>
        <w:t xml:space="preserve"> s propisima kojima je propisana zaštita na radu, a osobito u odnosu na sredstva rada, radni okoliš, tehnologiju i druge čimbenike radi sprečavanja ili smanjenja rizika. Procjena rizika provodi se za sva radna mjesta i prostore Škole.</w:t>
      </w:r>
    </w:p>
    <w:p w14:paraId="3F8E02AF" w14:textId="77777777" w:rsidR="00B14FA9" w:rsidRDefault="00D21193">
      <w:pPr>
        <w:spacing w:after="0"/>
        <w:ind w:left="38" w:right="28"/>
      </w:pPr>
      <w:r>
        <w:t>Škola je obvezna imati procjenu rizika izrađenu u pisanom ili elektronskom obliku koja odgovara postojećim rizicima na radu i u vezi s radom i koja je dostupna djelatnicima na mjestu rada.</w:t>
      </w:r>
    </w:p>
    <w:p w14:paraId="4609C027" w14:textId="77777777" w:rsidR="00B14FA9" w:rsidRDefault="00D21193">
      <w:pPr>
        <w:spacing w:after="55"/>
        <w:ind w:left="38" w:right="28"/>
      </w:pPr>
      <w:r>
        <w:t>Uvjeti, način i metoda izrade procjene rizika, obvezni sadržaj procjene te podaci i klasifikacija opasnosti, štetnosti i napora na radu i u vezi s radom izrađuju se prema Pravilniku o izradi procjene rizika.</w:t>
      </w:r>
    </w:p>
    <w:p w14:paraId="7F1D6411" w14:textId="77777777" w:rsidR="00B14FA9" w:rsidRDefault="00D21193">
      <w:pPr>
        <w:spacing w:after="5"/>
        <w:ind w:left="38" w:right="28"/>
      </w:pPr>
      <w:r>
        <w:t>Djelatnike Škole odnosno njihove predstavnike obvezno je uključiti u postupak izrade procjene rizika. Na temelju procjene rizika obvezno je primjenjivati pravila zaštite na radu te poduzimati metode i aktivnosti za sprečavanje i smanjenje rizika kako bi se svelo na što manju vjerojatnost za nastanak ozljeda na radu i /ili profesionalnih bolesti te osigurala bolja razina zaštite na radu.</w:t>
      </w:r>
    </w:p>
    <w:p w14:paraId="2594E074" w14:textId="77777777" w:rsidR="00A032C6" w:rsidRDefault="00A032C6">
      <w:pPr>
        <w:spacing w:after="5"/>
        <w:ind w:left="38" w:right="28"/>
      </w:pPr>
    </w:p>
    <w:p w14:paraId="5B739AC8" w14:textId="77777777" w:rsidR="00B14FA9" w:rsidRDefault="00D21193">
      <w:pPr>
        <w:spacing w:after="5" w:line="259" w:lineRule="auto"/>
        <w:ind w:left="514" w:right="497" w:hanging="10"/>
        <w:jc w:val="center"/>
      </w:pPr>
      <w:r>
        <w:t>Članak 12.</w:t>
      </w:r>
    </w:p>
    <w:p w14:paraId="7D05BFEC" w14:textId="77777777" w:rsidR="0022665D" w:rsidRDefault="00D21193">
      <w:pPr>
        <w:spacing w:after="133"/>
        <w:ind w:left="38" w:right="28"/>
        <w:rPr>
          <w:noProof/>
        </w:rPr>
      </w:pPr>
      <w:r>
        <w:t>Ravnateljica Škole</w:t>
      </w:r>
      <w:r w:rsidR="0022665D">
        <w:t xml:space="preserve"> ili</w:t>
      </w:r>
      <w:r>
        <w:t xml:space="preserve"> ovlaštenik ravnateljice za provedbu mjera zaštitu na radu: </w:t>
      </w:r>
    </w:p>
    <w:p w14:paraId="60A0B5B2" w14:textId="77777777" w:rsidR="0022665D" w:rsidRDefault="0093598D">
      <w:pPr>
        <w:spacing w:after="133"/>
        <w:ind w:left="38" w:right="28"/>
      </w:pPr>
      <w:r>
        <w:pict w14:anchorId="2D4E12AC">
          <v:shape id="Picture 7949" o:spid="_x0000_i1064" type="#_x0000_t75" style="width:3.75pt;height:1.5pt;visibility:visible;mso-wrap-style:square">
            <v:imagedata r:id="rId16" o:title=""/>
          </v:shape>
        </w:pict>
      </w:r>
      <w:r w:rsidR="00D21193">
        <w:t xml:space="preserve"> osigurava provedbu zaštite na radu</w:t>
      </w:r>
    </w:p>
    <w:p w14:paraId="10675C56" w14:textId="77777777" w:rsidR="0022665D" w:rsidRDefault="00D21193">
      <w:pPr>
        <w:spacing w:after="133"/>
        <w:ind w:left="38" w:right="28"/>
        <w:rPr>
          <w:noProof/>
        </w:rPr>
      </w:pPr>
      <w:r>
        <w:t xml:space="preserve"> </w:t>
      </w:r>
      <w:r>
        <w:rPr>
          <w:noProof/>
        </w:rPr>
        <w:drawing>
          <wp:inline distT="0" distB="0" distL="0" distR="0" wp14:anchorId="272F2E12" wp14:editId="58073D5B">
            <wp:extent cx="45735" cy="18295"/>
            <wp:effectExtent l="0" t="0" r="0" b="0"/>
            <wp:docPr id="7950" name="Picture 7950"/>
            <wp:cNvGraphicFramePr/>
            <a:graphic xmlns:a="http://schemas.openxmlformats.org/drawingml/2006/main">
              <a:graphicData uri="http://schemas.openxmlformats.org/drawingml/2006/picture">
                <pic:pic xmlns:pic="http://schemas.openxmlformats.org/drawingml/2006/picture">
                  <pic:nvPicPr>
                    <pic:cNvPr id="7950" name="Picture 7950"/>
                    <pic:cNvPicPr/>
                  </pic:nvPicPr>
                  <pic:blipFill>
                    <a:blip r:embed="rId17"/>
                    <a:stretch>
                      <a:fillRect/>
                    </a:stretch>
                  </pic:blipFill>
                  <pic:spPr>
                    <a:xfrm>
                      <a:off x="0" y="0"/>
                      <a:ext cx="45735" cy="18295"/>
                    </a:xfrm>
                    <a:prstGeom prst="rect">
                      <a:avLst/>
                    </a:prstGeom>
                  </pic:spPr>
                </pic:pic>
              </a:graphicData>
            </a:graphic>
          </wp:inline>
        </w:drawing>
      </w:r>
      <w:r>
        <w:t xml:space="preserve"> nadzire primjenu pravila zaštite na radu </w:t>
      </w:r>
    </w:p>
    <w:p w14:paraId="684E0D95" w14:textId="77777777" w:rsidR="0022665D" w:rsidRDefault="0093598D">
      <w:pPr>
        <w:spacing w:after="133"/>
        <w:ind w:left="38" w:right="28"/>
        <w:rPr>
          <w:noProof/>
        </w:rPr>
      </w:pPr>
      <w:r>
        <w:pict w14:anchorId="28C9BD94">
          <v:shape id="Picture 7951" o:spid="_x0000_i1065" type="#_x0000_t75" style="width:3.75pt;height:1.5pt;visibility:visible;mso-wrap-style:square">
            <v:imagedata r:id="rId18" o:title=""/>
          </v:shape>
        </w:pict>
      </w:r>
      <w:r w:rsidR="00D21193">
        <w:t xml:space="preserve"> omogućuje upoznavanje djelatnika s odredbama ovog općeg akta </w:t>
      </w:r>
    </w:p>
    <w:p w14:paraId="156BEBC4" w14:textId="77777777" w:rsidR="0022665D" w:rsidRDefault="0093598D">
      <w:pPr>
        <w:spacing w:after="133"/>
        <w:ind w:left="38" w:right="28"/>
      </w:pPr>
      <w:r>
        <w:pict w14:anchorId="5E7A915C">
          <v:shape id="Picture 7952" o:spid="_x0000_i1066" type="#_x0000_t75" style="width:3.75pt;height:1.5pt;visibility:visible;mso-wrap-style:square">
            <v:imagedata r:id="rId19" o:title=""/>
          </v:shape>
        </w:pict>
      </w:r>
      <w:r w:rsidR="00D21193">
        <w:t xml:space="preserve"> organizira provedbu izvršenja obveze izrade procjene rizika te na temelju procjene rizika primjenjuje pravila zaštite na radu, preventivne mjere te obavlja druge mjere, aktivnosti i postupke u vezi sa zaštitom na radu </w:t>
      </w:r>
    </w:p>
    <w:p w14:paraId="6840817D" w14:textId="034AAF4C" w:rsidR="0022665D" w:rsidRDefault="008566E4">
      <w:pPr>
        <w:spacing w:after="133"/>
        <w:ind w:left="38" w:right="28"/>
        <w:rPr>
          <w:noProof/>
        </w:rPr>
      </w:pPr>
      <w:r>
        <w:pict w14:anchorId="1F2751E9">
          <v:shape id="Picture 7953" o:spid="_x0000_i1067" type="#_x0000_t75" style="width:3pt;height:1.5pt;visibility:visible;mso-wrap-style:square">
            <v:imagedata r:id="rId20" o:title=""/>
          </v:shape>
        </w:pict>
      </w:r>
      <w:r w:rsidR="00D21193">
        <w:t xml:space="preserve"> pravodobno organizira osposobljavanje svih tijela Škole te vlastito osposobljavanje u </w:t>
      </w:r>
      <w:r w:rsidR="007D4DBC">
        <w:t>skladu</w:t>
      </w:r>
      <w:r w:rsidR="0022665D">
        <w:t xml:space="preserve"> </w:t>
      </w:r>
      <w:r w:rsidR="00D21193">
        <w:t xml:space="preserve"> sa zakonskim obvezama </w:t>
      </w:r>
    </w:p>
    <w:p w14:paraId="0DB47699" w14:textId="77777777" w:rsidR="0022665D" w:rsidRDefault="008566E4">
      <w:pPr>
        <w:spacing w:after="133"/>
        <w:ind w:left="38" w:right="28"/>
      </w:pPr>
      <w:r>
        <w:pict w14:anchorId="427E292B">
          <v:shape id="Picture 7954" o:spid="_x0000_i1068" type="#_x0000_t75" style="width:3.75pt;height:1.5pt;visibility:visible;mso-wrap-style:square">
            <v:imagedata r:id="rId21" o:title=""/>
          </v:shape>
        </w:pict>
      </w:r>
      <w:r w:rsidR="00D21193">
        <w:t xml:space="preserve"> pravodobno organizira osposobljavanje svih radnika </w:t>
      </w:r>
      <w:r w:rsidR="0022665D">
        <w:t>Š</w:t>
      </w:r>
      <w:r w:rsidR="00D21193">
        <w:t xml:space="preserve">kole za rad na siguran način </w:t>
      </w:r>
    </w:p>
    <w:p w14:paraId="5F368B6B" w14:textId="77777777" w:rsidR="0022665D" w:rsidRDefault="008566E4">
      <w:pPr>
        <w:spacing w:after="133"/>
        <w:ind w:left="38" w:right="28"/>
      </w:pPr>
      <w:r>
        <w:pict w14:anchorId="7CFE2212">
          <v:shape id="Picture 7955" o:spid="_x0000_i1069" type="#_x0000_t75" style="width:3.75pt;height:1.5pt;visibility:visible;mso-wrap-style:square">
            <v:imagedata r:id="rId22" o:title=""/>
          </v:shape>
        </w:pict>
      </w:r>
      <w:r w:rsidR="00D21193">
        <w:t xml:space="preserve"> ispunjava obvezu da sa samostalnim radom ne započne djelatnik koji nije osposobljen za rad na siguran način</w:t>
      </w:r>
    </w:p>
    <w:p w14:paraId="4A8F7EC8" w14:textId="75613EE0" w:rsidR="0022665D" w:rsidRDefault="00D21193">
      <w:pPr>
        <w:spacing w:after="133"/>
        <w:ind w:left="38" w:right="28"/>
      </w:pPr>
      <w:r>
        <w:t xml:space="preserve"> </w:t>
      </w:r>
      <w:r>
        <w:rPr>
          <w:noProof/>
        </w:rPr>
        <w:drawing>
          <wp:inline distT="0" distB="0" distL="0" distR="0" wp14:anchorId="3C6E095F" wp14:editId="646A4CAA">
            <wp:extent cx="45735" cy="22869"/>
            <wp:effectExtent l="0" t="0" r="0" b="0"/>
            <wp:docPr id="7956" name="Picture 7956"/>
            <wp:cNvGraphicFramePr/>
            <a:graphic xmlns:a="http://schemas.openxmlformats.org/drawingml/2006/main">
              <a:graphicData uri="http://schemas.openxmlformats.org/drawingml/2006/picture">
                <pic:pic xmlns:pic="http://schemas.openxmlformats.org/drawingml/2006/picture">
                  <pic:nvPicPr>
                    <pic:cNvPr id="7956" name="Picture 7956"/>
                    <pic:cNvPicPr/>
                  </pic:nvPicPr>
                  <pic:blipFill>
                    <a:blip r:embed="rId23"/>
                    <a:stretch>
                      <a:fillRect/>
                    </a:stretch>
                  </pic:blipFill>
                  <pic:spPr>
                    <a:xfrm>
                      <a:off x="0" y="0"/>
                      <a:ext cx="45735" cy="22869"/>
                    </a:xfrm>
                    <a:prstGeom prst="rect">
                      <a:avLst/>
                    </a:prstGeom>
                  </pic:spPr>
                </pic:pic>
              </a:graphicData>
            </a:graphic>
          </wp:inline>
        </w:drawing>
      </w:r>
      <w:r>
        <w:t xml:space="preserve"> na </w:t>
      </w:r>
      <w:r w:rsidR="007D4DBC">
        <w:t>poslovima</w:t>
      </w:r>
      <w:r>
        <w:t xml:space="preserve"> s posebnim uvjetima rada ne zapošljava osobu koje ne udovoljava potrebnim uvjetima</w:t>
      </w:r>
    </w:p>
    <w:p w14:paraId="7DFFA29B" w14:textId="77777777" w:rsidR="0022665D" w:rsidRDefault="00D21193">
      <w:pPr>
        <w:spacing w:after="133"/>
        <w:ind w:left="38" w:right="28"/>
      </w:pPr>
      <w:r>
        <w:t xml:space="preserve"> </w:t>
      </w:r>
      <w:r>
        <w:rPr>
          <w:noProof/>
        </w:rPr>
        <w:drawing>
          <wp:inline distT="0" distB="0" distL="0" distR="0" wp14:anchorId="5D0BF6B7" wp14:editId="2F04A5F8">
            <wp:extent cx="45735" cy="22868"/>
            <wp:effectExtent l="0" t="0" r="0" b="0"/>
            <wp:docPr id="7957" name="Picture 7957"/>
            <wp:cNvGraphicFramePr/>
            <a:graphic xmlns:a="http://schemas.openxmlformats.org/drawingml/2006/main">
              <a:graphicData uri="http://schemas.openxmlformats.org/drawingml/2006/picture">
                <pic:pic xmlns:pic="http://schemas.openxmlformats.org/drawingml/2006/picture">
                  <pic:nvPicPr>
                    <pic:cNvPr id="7957" name="Picture 7957"/>
                    <pic:cNvPicPr/>
                  </pic:nvPicPr>
                  <pic:blipFill>
                    <a:blip r:embed="rId24"/>
                    <a:stretch>
                      <a:fillRect/>
                    </a:stretch>
                  </pic:blipFill>
                  <pic:spPr>
                    <a:xfrm>
                      <a:off x="0" y="0"/>
                      <a:ext cx="45735" cy="22868"/>
                    </a:xfrm>
                    <a:prstGeom prst="rect">
                      <a:avLst/>
                    </a:prstGeom>
                  </pic:spPr>
                </pic:pic>
              </a:graphicData>
            </a:graphic>
          </wp:inline>
        </w:drawing>
      </w:r>
      <w:r>
        <w:t xml:space="preserve"> u slučaju promjene okolnosti zbog kojih bi mogao biti ugrožen život, zdravlje ili sigurnost djelatnika, poduzima odgovarajuće mjere </w:t>
      </w:r>
    </w:p>
    <w:p w14:paraId="530E2059" w14:textId="77777777" w:rsidR="0022665D" w:rsidRDefault="008566E4">
      <w:pPr>
        <w:spacing w:after="133"/>
        <w:ind w:left="38" w:right="28"/>
      </w:pPr>
      <w:r>
        <w:lastRenderedPageBreak/>
        <w:pict w14:anchorId="605FEC9D">
          <v:shape id="Picture 7958" o:spid="_x0000_i1070" type="#_x0000_t75" style="width:3pt;height:1.5pt;visibility:visible;mso-wrap-style:square">
            <v:imagedata r:id="rId25" o:title=""/>
          </v:shape>
        </w:pict>
      </w:r>
      <w:r w:rsidR="00D21193">
        <w:t xml:space="preserve"> u slučaju potrebe daje odgovarajuće obavijesti i pisane upute </w:t>
      </w:r>
    </w:p>
    <w:p w14:paraId="5FFBE2E7" w14:textId="4F4F05D5" w:rsidR="0022665D" w:rsidRDefault="008566E4">
      <w:pPr>
        <w:spacing w:after="133"/>
        <w:ind w:left="38" w:right="28"/>
      </w:pPr>
      <w:r>
        <w:pict w14:anchorId="5B0534DA">
          <v:shape id="Picture 7959" o:spid="_x0000_i1071" type="#_x0000_t75" style="width:3pt;height:1.5pt;visibility:visible;mso-wrap-style:square">
            <v:imagedata r:id="rId26" o:title=""/>
          </v:shape>
        </w:pict>
      </w:r>
      <w:r w:rsidR="00D21193">
        <w:t xml:space="preserve"> u </w:t>
      </w:r>
      <w:r w:rsidR="007D4DBC">
        <w:t>skladu</w:t>
      </w:r>
      <w:r w:rsidR="00D21193">
        <w:t xml:space="preserve"> s propisanim obvezama postavlja znakove općih obavijesti</w:t>
      </w:r>
    </w:p>
    <w:p w14:paraId="5D3C9953" w14:textId="77777777" w:rsidR="0022665D" w:rsidRDefault="00D21193">
      <w:pPr>
        <w:spacing w:after="133"/>
        <w:ind w:left="38" w:right="28"/>
      </w:pPr>
      <w:r>
        <w:t xml:space="preserve"> </w:t>
      </w:r>
      <w:r>
        <w:rPr>
          <w:noProof/>
        </w:rPr>
        <w:drawing>
          <wp:inline distT="0" distB="0" distL="0" distR="0" wp14:anchorId="71C965A9" wp14:editId="564DF5C3">
            <wp:extent cx="41162" cy="27443"/>
            <wp:effectExtent l="0" t="0" r="0" b="0"/>
            <wp:docPr id="7960" name="Picture 7960"/>
            <wp:cNvGraphicFramePr/>
            <a:graphic xmlns:a="http://schemas.openxmlformats.org/drawingml/2006/main">
              <a:graphicData uri="http://schemas.openxmlformats.org/drawingml/2006/picture">
                <pic:pic xmlns:pic="http://schemas.openxmlformats.org/drawingml/2006/picture">
                  <pic:nvPicPr>
                    <pic:cNvPr id="7960" name="Picture 7960"/>
                    <pic:cNvPicPr/>
                  </pic:nvPicPr>
                  <pic:blipFill>
                    <a:blip r:embed="rId27"/>
                    <a:stretch>
                      <a:fillRect/>
                    </a:stretch>
                  </pic:blipFill>
                  <pic:spPr>
                    <a:xfrm>
                      <a:off x="0" y="0"/>
                      <a:ext cx="41162" cy="27443"/>
                    </a:xfrm>
                    <a:prstGeom prst="rect">
                      <a:avLst/>
                    </a:prstGeom>
                  </pic:spPr>
                </pic:pic>
              </a:graphicData>
            </a:graphic>
          </wp:inline>
        </w:drawing>
      </w:r>
      <w:r>
        <w:t xml:space="preserve"> u propisanim rokovima izvješćuje povjerenika radnika o provedbi zaštite na radu i poduzimanju mjera radi unapređenja zaštite na radu, sigurnosti i zdravlja djelatnika </w:t>
      </w:r>
    </w:p>
    <w:p w14:paraId="78D2E415" w14:textId="77777777" w:rsidR="0022665D" w:rsidRDefault="008566E4">
      <w:pPr>
        <w:spacing w:after="133"/>
        <w:ind w:left="38" w:right="28"/>
        <w:rPr>
          <w:noProof/>
        </w:rPr>
      </w:pPr>
      <w:r>
        <w:pict w14:anchorId="07DA0CF0">
          <v:shape id="Picture 7961" o:spid="_x0000_i1072" type="#_x0000_t75" style="width:3.75pt;height:1.5pt;visibility:visible;mso-wrap-style:square">
            <v:imagedata r:id="rId28" o:title=""/>
          </v:shape>
        </w:pict>
      </w:r>
      <w:r w:rsidR="00D21193">
        <w:t xml:space="preserve"> djelatnicima osigurava odgovarajuća osobna zaštitna sredstva i skrbi da ih koriste pri radu </w:t>
      </w:r>
    </w:p>
    <w:p w14:paraId="4D84FF27" w14:textId="77777777" w:rsidR="0022665D" w:rsidRDefault="008566E4">
      <w:pPr>
        <w:spacing w:after="133"/>
        <w:ind w:left="38" w:right="28"/>
      </w:pPr>
      <w:r>
        <w:pict w14:anchorId="532F1785">
          <v:shape id="Picture 11044" o:spid="_x0000_i1073" type="#_x0000_t75" style="width:3.75pt;height:1.5pt;visibility:visible;mso-wrap-style:square">
            <v:imagedata r:id="rId29" o:title=""/>
          </v:shape>
        </w:pict>
      </w:r>
      <w:r w:rsidR="00D21193">
        <w:t xml:space="preserve"> osigurava da radna oprema i osobna zaštitna sredstva koja se koriste budu u ispravnom </w:t>
      </w:r>
      <w:r w:rsidR="0022665D">
        <w:t>s</w:t>
      </w:r>
      <w:r w:rsidR="00D21193">
        <w:t xml:space="preserve">tanju </w:t>
      </w:r>
    </w:p>
    <w:p w14:paraId="023D4906" w14:textId="77777777" w:rsidR="0022665D" w:rsidRDefault="008566E4">
      <w:pPr>
        <w:spacing w:after="133"/>
        <w:ind w:left="38" w:right="28"/>
      </w:pPr>
      <w:r>
        <w:pict w14:anchorId="50A63C55">
          <v:shape id="Picture 11045" o:spid="_x0000_i1074" type="#_x0000_t75" style="width:3pt;height:1.5pt;visibility:visible;mso-wrap-style:square">
            <v:imagedata r:id="rId30" o:title=""/>
          </v:shape>
        </w:pict>
      </w:r>
      <w:r w:rsidR="00D21193">
        <w:t xml:space="preserve"> privremeno udaljuje s mjesta rada djelatnika koji je pod utjecajem alkohola ili drugih sredstva ovisnosti </w:t>
      </w:r>
    </w:p>
    <w:p w14:paraId="04271418" w14:textId="77777777" w:rsidR="0022665D" w:rsidRDefault="008566E4">
      <w:pPr>
        <w:spacing w:after="133"/>
        <w:ind w:left="38" w:right="28"/>
      </w:pPr>
      <w:r>
        <w:pict w14:anchorId="14655BC1">
          <v:shape id="Picture 11046" o:spid="_x0000_i1075" type="#_x0000_t75" style="width:3pt;height:1.5pt;visibility:visible;mso-wrap-style:square">
            <v:imagedata r:id="rId31" o:title=""/>
          </v:shape>
        </w:pict>
      </w:r>
      <w:r w:rsidR="00D21193">
        <w:t xml:space="preserve"> osigurava provedbu apsolutne zabrane pušenja u prostorijama Škole </w:t>
      </w:r>
    </w:p>
    <w:p w14:paraId="6A3A96F0" w14:textId="77777777" w:rsidR="0022665D" w:rsidRDefault="008566E4">
      <w:pPr>
        <w:spacing w:after="133"/>
        <w:ind w:left="38" w:right="28"/>
      </w:pPr>
      <w:r>
        <w:pict w14:anchorId="0F7DAA8C">
          <v:shape id="Picture 11047" o:spid="_x0000_i1076" type="#_x0000_t75" style="width:3.75pt;height:1.5pt;visibility:visible;mso-wrap-style:square">
            <v:imagedata r:id="rId32" o:title=""/>
          </v:shape>
        </w:pict>
      </w:r>
      <w:r w:rsidR="00D21193">
        <w:t xml:space="preserve"> tijelima inspekcije pri nadzoru daje sve potrebne obavijesti i podatke </w:t>
      </w:r>
    </w:p>
    <w:p w14:paraId="64BD6B30" w14:textId="77777777" w:rsidR="0022665D" w:rsidRDefault="008566E4">
      <w:pPr>
        <w:spacing w:after="133"/>
        <w:ind w:left="38" w:right="28"/>
      </w:pPr>
      <w:r>
        <w:pict w14:anchorId="63046F82">
          <v:shape id="Picture 11048" o:spid="_x0000_i1077" type="#_x0000_t75" style="width:3pt;height:1.5pt;visibility:visible;mso-wrap-style:square">
            <v:imagedata r:id="rId33" o:title=""/>
          </v:shape>
        </w:pict>
      </w:r>
      <w:r w:rsidR="00D21193">
        <w:t xml:space="preserve"> u slučaju smrtne ili teške ozljede na radu kao i utvrđenog slučaja profesionalne bolesti ili nalaza nadležnog inspektora kojim je utvrđen nedostatak u provedbi zaštite na radu obvezno izvješćuje povjerenika radnika za zaštitu na radu</w:t>
      </w:r>
    </w:p>
    <w:p w14:paraId="51C60493" w14:textId="77777777" w:rsidR="0022665D" w:rsidRDefault="00D21193">
      <w:pPr>
        <w:spacing w:after="133"/>
        <w:ind w:left="38" w:right="28"/>
      </w:pPr>
      <w:r>
        <w:t xml:space="preserve"> </w:t>
      </w:r>
      <w:r>
        <w:rPr>
          <w:noProof/>
        </w:rPr>
        <w:drawing>
          <wp:inline distT="0" distB="0" distL="0" distR="0" wp14:anchorId="3C36C656" wp14:editId="1C63B19A">
            <wp:extent cx="45735" cy="22869"/>
            <wp:effectExtent l="0" t="0" r="0" b="0"/>
            <wp:docPr id="11049" name="Picture 11049"/>
            <wp:cNvGraphicFramePr/>
            <a:graphic xmlns:a="http://schemas.openxmlformats.org/drawingml/2006/main">
              <a:graphicData uri="http://schemas.openxmlformats.org/drawingml/2006/picture">
                <pic:pic xmlns:pic="http://schemas.openxmlformats.org/drawingml/2006/picture">
                  <pic:nvPicPr>
                    <pic:cNvPr id="11049" name="Picture 11049"/>
                    <pic:cNvPicPr/>
                  </pic:nvPicPr>
                  <pic:blipFill>
                    <a:blip r:embed="rId34"/>
                    <a:stretch>
                      <a:fillRect/>
                    </a:stretch>
                  </pic:blipFill>
                  <pic:spPr>
                    <a:xfrm>
                      <a:off x="0" y="0"/>
                      <a:ext cx="45735" cy="22869"/>
                    </a:xfrm>
                    <a:prstGeom prst="rect">
                      <a:avLst/>
                    </a:prstGeom>
                  </pic:spPr>
                </pic:pic>
              </a:graphicData>
            </a:graphic>
          </wp:inline>
        </w:drawing>
      </w:r>
      <w:r>
        <w:t xml:space="preserve"> osigurava redovite preglede radne opreme i osobnih zaštitnih sredstava </w:t>
      </w:r>
    </w:p>
    <w:p w14:paraId="34AA6A13" w14:textId="77777777" w:rsidR="0022665D" w:rsidRDefault="008566E4">
      <w:pPr>
        <w:spacing w:after="133"/>
        <w:ind w:left="38" w:right="28"/>
      </w:pPr>
      <w:r>
        <w:pict w14:anchorId="37A12B0D">
          <v:shape id="Picture 11050" o:spid="_x0000_i1078" type="#_x0000_t75" style="width:3.75pt;height:1.5pt;visibility:visible;mso-wrap-style:square">
            <v:imagedata r:id="rId35" o:title=""/>
          </v:shape>
        </w:pict>
      </w:r>
      <w:r w:rsidR="00D21193">
        <w:t xml:space="preserve"> utvrđuje plan evakuacije i spašavanja </w:t>
      </w:r>
    </w:p>
    <w:p w14:paraId="08B4193F" w14:textId="77777777" w:rsidR="0022665D" w:rsidRDefault="008566E4">
      <w:pPr>
        <w:spacing w:after="133"/>
        <w:ind w:left="38" w:right="28"/>
      </w:pPr>
      <w:r>
        <w:pict w14:anchorId="3CFD5DDA">
          <v:shape id="Picture 11051" o:spid="_x0000_i1079" type="#_x0000_t75" style="width:3.75pt;height:1.5pt;visibility:visible;mso-wrap-style:square">
            <v:imagedata r:id="rId36" o:title=""/>
          </v:shape>
        </w:pict>
      </w:r>
      <w:r w:rsidR="00D21193">
        <w:t xml:space="preserve"> organizira provedbu praktičnih vježbi plana evakuacije najmanje jednom u dvije godine</w:t>
      </w:r>
    </w:p>
    <w:p w14:paraId="00393E29" w14:textId="77777777" w:rsidR="00B14FA9" w:rsidRDefault="00D21193">
      <w:pPr>
        <w:spacing w:after="133"/>
        <w:ind w:left="38" w:right="28"/>
      </w:pPr>
      <w:r>
        <w:t xml:space="preserve"> </w:t>
      </w:r>
      <w:r>
        <w:rPr>
          <w:noProof/>
        </w:rPr>
        <w:drawing>
          <wp:inline distT="0" distB="0" distL="0" distR="0" wp14:anchorId="5F063CA6" wp14:editId="0D519EF3">
            <wp:extent cx="45735" cy="18295"/>
            <wp:effectExtent l="0" t="0" r="0" b="0"/>
            <wp:docPr id="11052" name="Picture 11052"/>
            <wp:cNvGraphicFramePr/>
            <a:graphic xmlns:a="http://schemas.openxmlformats.org/drawingml/2006/main">
              <a:graphicData uri="http://schemas.openxmlformats.org/drawingml/2006/picture">
                <pic:pic xmlns:pic="http://schemas.openxmlformats.org/drawingml/2006/picture">
                  <pic:nvPicPr>
                    <pic:cNvPr id="11052" name="Picture 11052"/>
                    <pic:cNvPicPr/>
                  </pic:nvPicPr>
                  <pic:blipFill>
                    <a:blip r:embed="rId37"/>
                    <a:stretch>
                      <a:fillRect/>
                    </a:stretch>
                  </pic:blipFill>
                  <pic:spPr>
                    <a:xfrm>
                      <a:off x="0" y="0"/>
                      <a:ext cx="45735" cy="18295"/>
                    </a:xfrm>
                    <a:prstGeom prst="rect">
                      <a:avLst/>
                    </a:prstGeom>
                  </pic:spPr>
                </pic:pic>
              </a:graphicData>
            </a:graphic>
          </wp:inline>
        </w:drawing>
      </w:r>
      <w:r>
        <w:t xml:space="preserve"> vodi i čuva propisane evidencije, isprave te dokumentaciju</w:t>
      </w:r>
    </w:p>
    <w:p w14:paraId="2F126E2E" w14:textId="77777777" w:rsidR="00B14FA9" w:rsidRDefault="00D21193">
      <w:pPr>
        <w:spacing w:after="5" w:line="259" w:lineRule="auto"/>
        <w:ind w:left="514" w:right="547" w:hanging="10"/>
        <w:jc w:val="center"/>
      </w:pPr>
      <w:r>
        <w:t>Članak 13.</w:t>
      </w:r>
    </w:p>
    <w:p w14:paraId="7119B8E5" w14:textId="77777777" w:rsidR="00B14FA9" w:rsidRDefault="00D21193">
      <w:pPr>
        <w:spacing w:after="263"/>
        <w:ind w:left="38" w:right="28"/>
      </w:pPr>
      <w:r>
        <w:t>Ravnateljica može provedbu zaštite na radu prenijeti na svog ovlaštenika. Ovlaštenje se prenosi u pisanom obliku.</w:t>
      </w:r>
    </w:p>
    <w:p w14:paraId="02D71DC9" w14:textId="77777777" w:rsidR="00B14FA9" w:rsidRDefault="00D21193">
      <w:pPr>
        <w:spacing w:after="5" w:line="259" w:lineRule="auto"/>
        <w:ind w:left="514" w:right="533" w:hanging="10"/>
        <w:jc w:val="center"/>
      </w:pPr>
      <w:r>
        <w:t>Članak 14.</w:t>
      </w:r>
    </w:p>
    <w:p w14:paraId="119E4D69" w14:textId="77777777" w:rsidR="00B14FA9" w:rsidRDefault="00D21193">
      <w:pPr>
        <w:spacing w:after="279"/>
        <w:ind w:left="38" w:right="28"/>
      </w:pPr>
      <w:r>
        <w:t>Za organiziranje i provedbu zaštite na radu odgovorna je ravnateljica Škole neovisno o tome obavlja li poslove zaštite na radu samostalno ili je u pisanom obliku prenijela ovlaštenje za obavljanje poslova zaštite na radu na drugu osobu — ovlaštenika.</w:t>
      </w:r>
    </w:p>
    <w:p w14:paraId="010C8121" w14:textId="77777777" w:rsidR="00B14FA9" w:rsidRDefault="00D21193">
      <w:pPr>
        <w:spacing w:after="3" w:line="259" w:lineRule="auto"/>
        <w:ind w:left="478" w:right="497" w:hanging="10"/>
        <w:jc w:val="center"/>
      </w:pPr>
      <w:r>
        <w:rPr>
          <w:sz w:val="24"/>
        </w:rPr>
        <w:t>Članak 15.</w:t>
      </w:r>
    </w:p>
    <w:p w14:paraId="57C27A25" w14:textId="77777777" w:rsidR="00B14FA9" w:rsidRDefault="00D21193">
      <w:pPr>
        <w:spacing w:after="0"/>
        <w:ind w:left="38" w:right="28"/>
      </w:pPr>
      <w:r>
        <w:t>Za ozljedu na radu i profesionalnu bolest koju djelatnik pretrpi obavljajući poslove u Školi smatra se da potječe od rada i ravnateljica za nju odgovara po načelu objektivne odgovornosti.</w:t>
      </w:r>
    </w:p>
    <w:p w14:paraId="5AD4CF42" w14:textId="77777777" w:rsidR="00B14FA9" w:rsidRDefault="00D21193">
      <w:pPr>
        <w:spacing w:after="278"/>
        <w:ind w:left="38" w:right="94"/>
      </w:pPr>
      <w:r>
        <w:t>Ravnateljica se može osloboditi odgovornosti ili se odgovornost može umanjiti ako je šteta nastala zbog više sile, odnosno namjerom ili krajnjom nepažnjom djelatnika ili treće osobe i na koje nije mogla utjecati niti je njihove posljedice mogla izbjeći, unatoč provedenoj zaštiti na radu.</w:t>
      </w:r>
    </w:p>
    <w:p w14:paraId="311FF8E9" w14:textId="77777777" w:rsidR="0022665D" w:rsidRDefault="00D21193">
      <w:pPr>
        <w:spacing w:after="253"/>
        <w:ind w:left="35" w:right="303" w:firstLine="4091"/>
      </w:pPr>
      <w:r>
        <w:t xml:space="preserve">Članak 16. </w:t>
      </w:r>
    </w:p>
    <w:p w14:paraId="329CC5A2" w14:textId="77777777" w:rsidR="0022665D" w:rsidRDefault="00D21193" w:rsidP="0022665D">
      <w:pPr>
        <w:spacing w:after="253"/>
        <w:ind w:left="35" w:right="303" w:firstLine="0"/>
      </w:pPr>
      <w:r>
        <w:t>Povjerenik zaštite na radu ima prava i obveze:</w:t>
      </w:r>
    </w:p>
    <w:p w14:paraId="43569A2A" w14:textId="77777777" w:rsidR="0022665D" w:rsidRDefault="00D21193" w:rsidP="0022665D">
      <w:pPr>
        <w:spacing w:after="253"/>
        <w:ind w:left="35" w:right="303" w:firstLine="0"/>
      </w:pPr>
      <w:r>
        <w:t xml:space="preserve"> </w:t>
      </w:r>
      <w:r>
        <w:rPr>
          <w:noProof/>
        </w:rPr>
        <w:drawing>
          <wp:inline distT="0" distB="0" distL="0" distR="0" wp14:anchorId="0F4B804F" wp14:editId="5E861ABC">
            <wp:extent cx="45735" cy="22869"/>
            <wp:effectExtent l="0" t="0" r="0" b="0"/>
            <wp:docPr id="11053" name="Picture 11053"/>
            <wp:cNvGraphicFramePr/>
            <a:graphic xmlns:a="http://schemas.openxmlformats.org/drawingml/2006/main">
              <a:graphicData uri="http://schemas.openxmlformats.org/drawingml/2006/picture">
                <pic:pic xmlns:pic="http://schemas.openxmlformats.org/drawingml/2006/picture">
                  <pic:nvPicPr>
                    <pic:cNvPr id="11053" name="Picture 11053"/>
                    <pic:cNvPicPr/>
                  </pic:nvPicPr>
                  <pic:blipFill>
                    <a:blip r:embed="rId38"/>
                    <a:stretch>
                      <a:fillRect/>
                    </a:stretch>
                  </pic:blipFill>
                  <pic:spPr>
                    <a:xfrm>
                      <a:off x="0" y="0"/>
                      <a:ext cx="45735" cy="22869"/>
                    </a:xfrm>
                    <a:prstGeom prst="rect">
                      <a:avLst/>
                    </a:prstGeom>
                  </pic:spPr>
                </pic:pic>
              </a:graphicData>
            </a:graphic>
          </wp:inline>
        </w:drawing>
      </w:r>
      <w:r>
        <w:t xml:space="preserve"> biti obaviješten o Stanju zaštite na radu </w:t>
      </w:r>
    </w:p>
    <w:p w14:paraId="6C650D94" w14:textId="77777777" w:rsidR="0022665D" w:rsidRDefault="008566E4" w:rsidP="0022665D">
      <w:pPr>
        <w:spacing w:after="253"/>
        <w:ind w:left="35" w:right="303" w:firstLine="0"/>
      </w:pPr>
      <w:r>
        <w:pict w14:anchorId="59BC7570">
          <v:shape id="Picture 11054" o:spid="_x0000_i1080" type="#_x0000_t75" style="width:3.75pt;height:1.5pt;visibility:visible;mso-wrap-style:square">
            <v:imagedata r:id="rId39" o:title=""/>
          </v:shape>
        </w:pict>
      </w:r>
      <w:r w:rsidR="00D21193">
        <w:t xml:space="preserve"> sudjelovati u planiranju te unapređivanju uvjeta rada, uvođenja novih tehnologija, projekata, programa i radnih procesa u vezi zaštite na radu </w:t>
      </w:r>
    </w:p>
    <w:p w14:paraId="7BC6DC2D" w14:textId="77777777" w:rsidR="0022665D" w:rsidRDefault="0093598D" w:rsidP="0022665D">
      <w:pPr>
        <w:spacing w:after="253"/>
        <w:ind w:left="35" w:right="303" w:firstLine="0"/>
      </w:pPr>
      <w:r>
        <w:pict w14:anchorId="2DF22D0B">
          <v:shape id="Picture 11055" o:spid="_x0000_i1081" type="#_x0000_t75" style="width:7.5pt;height:7.5pt;visibility:visible;mso-wrap-style:square">
            <v:imagedata r:id="rId40" o:title=""/>
          </v:shape>
        </w:pict>
      </w:r>
      <w:r w:rsidR="00D21193">
        <w:t xml:space="preserve"> sudjelovati pri izradi procjene rizika</w:t>
      </w:r>
    </w:p>
    <w:p w14:paraId="16F99C77" w14:textId="77777777" w:rsidR="0022665D" w:rsidRDefault="00D21193" w:rsidP="0022665D">
      <w:pPr>
        <w:spacing w:after="253"/>
        <w:ind w:left="35" w:right="303" w:firstLine="0"/>
      </w:pPr>
      <w:r>
        <w:t xml:space="preserve"> </w:t>
      </w:r>
      <w:r>
        <w:rPr>
          <w:noProof/>
        </w:rPr>
        <w:drawing>
          <wp:inline distT="0" distB="0" distL="0" distR="0" wp14:anchorId="3EB6D34A" wp14:editId="06D4A4FD">
            <wp:extent cx="45735" cy="22869"/>
            <wp:effectExtent l="0" t="0" r="0" b="0"/>
            <wp:docPr id="11056" name="Picture 11056"/>
            <wp:cNvGraphicFramePr/>
            <a:graphic xmlns:a="http://schemas.openxmlformats.org/drawingml/2006/main">
              <a:graphicData uri="http://schemas.openxmlformats.org/drawingml/2006/picture">
                <pic:pic xmlns:pic="http://schemas.openxmlformats.org/drawingml/2006/picture">
                  <pic:nvPicPr>
                    <pic:cNvPr id="11056" name="Picture 11056"/>
                    <pic:cNvPicPr/>
                  </pic:nvPicPr>
                  <pic:blipFill>
                    <a:blip r:embed="rId41"/>
                    <a:stretch>
                      <a:fillRect/>
                    </a:stretch>
                  </pic:blipFill>
                  <pic:spPr>
                    <a:xfrm>
                      <a:off x="0" y="0"/>
                      <a:ext cx="45735" cy="22869"/>
                    </a:xfrm>
                    <a:prstGeom prst="rect">
                      <a:avLst/>
                    </a:prstGeom>
                  </pic:spPr>
                </pic:pic>
              </a:graphicData>
            </a:graphic>
          </wp:inline>
        </w:drawing>
      </w:r>
      <w:r>
        <w:t xml:space="preserve"> davati prijedloge ravnatelju uz donošenje odluka iz područja zaštite na radu </w:t>
      </w:r>
    </w:p>
    <w:p w14:paraId="00F44D49" w14:textId="77777777" w:rsidR="0022665D" w:rsidRDefault="008566E4" w:rsidP="0022665D">
      <w:pPr>
        <w:spacing w:after="253"/>
        <w:ind w:left="35" w:right="303" w:firstLine="0"/>
      </w:pPr>
      <w:r>
        <w:pict w14:anchorId="26CA2EFD">
          <v:shape id="Picture 11057" o:spid="_x0000_i1082" type="#_x0000_t75" style="width:3pt;height:1.5pt;visibility:visible;mso-wrap-style:square">
            <v:imagedata r:id="rId42" o:title=""/>
          </v:shape>
        </w:pict>
      </w:r>
      <w:r w:rsidR="00D21193">
        <w:t xml:space="preserve"> osposobljavati se za obavljanje poslova povjerenika za zaštitu na radu </w:t>
      </w:r>
    </w:p>
    <w:p w14:paraId="3745AB02" w14:textId="77777777" w:rsidR="0022665D" w:rsidRDefault="008566E4" w:rsidP="0022665D">
      <w:pPr>
        <w:spacing w:after="253"/>
        <w:ind w:left="35" w:right="303" w:firstLine="0"/>
      </w:pPr>
      <w:r>
        <w:pict w14:anchorId="357978C7">
          <v:shape id="Picture 11058" o:spid="_x0000_i1083" type="#_x0000_t75" style="width:3pt;height:1.5pt;visibility:visible;mso-wrap-style:square">
            <v:imagedata r:id="rId43" o:title=""/>
          </v:shape>
        </w:pict>
      </w:r>
      <w:r w:rsidR="00D21193">
        <w:t xml:space="preserve"> biti nazočan inspekcijskim pregledima i staviti prigovor na inspekcijski nadzor te ima pravo izvijestiti inspektora zaštite na radu ako procijeni da su ugroženi život i zdravlje djelatnika Škole </w:t>
      </w:r>
    </w:p>
    <w:p w14:paraId="06BE3C21" w14:textId="77777777" w:rsidR="0022665D" w:rsidRDefault="008566E4" w:rsidP="0022665D">
      <w:pPr>
        <w:spacing w:after="253"/>
        <w:ind w:left="35" w:right="303" w:firstLine="0"/>
        <w:rPr>
          <w:noProof/>
        </w:rPr>
      </w:pPr>
      <w:r>
        <w:lastRenderedPageBreak/>
        <w:pict w14:anchorId="101B2E1B">
          <v:shape id="Picture 11059" o:spid="_x0000_i1084" type="#_x0000_t75" style="width:3.75pt;height:1.5pt;visibility:visible;mso-wrap-style:square">
            <v:imagedata r:id="rId44" o:title=""/>
          </v:shape>
        </w:pict>
      </w:r>
      <w:r w:rsidR="00D21193">
        <w:t xml:space="preserve"> biti informiran o svim promjenama od utjecaja na sigurnost i zdravlje djelatnika </w:t>
      </w:r>
    </w:p>
    <w:p w14:paraId="4B15791B" w14:textId="77777777" w:rsidR="0022665D" w:rsidRDefault="008566E4" w:rsidP="0022665D">
      <w:pPr>
        <w:spacing w:after="253"/>
        <w:ind w:left="35" w:right="303" w:firstLine="0"/>
        <w:rPr>
          <w:noProof/>
        </w:rPr>
      </w:pPr>
      <w:r>
        <w:pict w14:anchorId="7DC4840B">
          <v:shape id="Picture 11060" o:spid="_x0000_i1085" type="#_x0000_t75" style="width:3.75pt;height:1.5pt;visibility:visible;mso-wrap-style:square">
            <v:imagedata r:id="rId45" o:title=""/>
          </v:shape>
        </w:pict>
      </w:r>
      <w:r w:rsidR="00D21193">
        <w:t xml:space="preserve"> primati primjedbe djelatnika na primjenu propisa i provedbu mjera zaštite na radu </w:t>
      </w:r>
    </w:p>
    <w:p w14:paraId="11D3E6B7" w14:textId="77777777" w:rsidR="0022665D" w:rsidRDefault="0093598D" w:rsidP="0022665D">
      <w:pPr>
        <w:spacing w:after="253"/>
        <w:ind w:left="35" w:right="303" w:firstLine="0"/>
        <w:rPr>
          <w:noProof/>
        </w:rPr>
      </w:pPr>
      <w:r>
        <w:pict w14:anchorId="770A89B6">
          <v:shape id="Picture 11061" o:spid="_x0000_i1086" type="#_x0000_t75" style="width:7.5pt;height:7.5pt;visibility:visible;mso-wrap-style:square">
            <v:imagedata r:id="rId46" o:title=""/>
          </v:shape>
        </w:pict>
      </w:r>
      <w:r w:rsidR="00D21193">
        <w:t xml:space="preserve"> obavješćivati djelatnike o provedbi zaštite na radu u Školi </w:t>
      </w:r>
    </w:p>
    <w:p w14:paraId="0946AF29" w14:textId="77777777" w:rsidR="00B14FA9" w:rsidRDefault="00D21193" w:rsidP="0022665D">
      <w:pPr>
        <w:spacing w:after="253"/>
        <w:ind w:left="35" w:right="303" w:firstLine="0"/>
      </w:pPr>
      <w:r>
        <w:rPr>
          <w:noProof/>
        </w:rPr>
        <w:drawing>
          <wp:inline distT="0" distB="0" distL="0" distR="0" wp14:anchorId="6A5204B9" wp14:editId="678C25EA">
            <wp:extent cx="50309" cy="18295"/>
            <wp:effectExtent l="0" t="0" r="0" b="0"/>
            <wp:docPr id="11062" name="Picture 11062"/>
            <wp:cNvGraphicFramePr/>
            <a:graphic xmlns:a="http://schemas.openxmlformats.org/drawingml/2006/main">
              <a:graphicData uri="http://schemas.openxmlformats.org/drawingml/2006/picture">
                <pic:pic xmlns:pic="http://schemas.openxmlformats.org/drawingml/2006/picture">
                  <pic:nvPicPr>
                    <pic:cNvPr id="11062" name="Picture 11062"/>
                    <pic:cNvPicPr/>
                  </pic:nvPicPr>
                  <pic:blipFill>
                    <a:blip r:embed="rId47"/>
                    <a:stretch>
                      <a:fillRect/>
                    </a:stretch>
                  </pic:blipFill>
                  <pic:spPr>
                    <a:xfrm>
                      <a:off x="0" y="0"/>
                      <a:ext cx="50309" cy="18295"/>
                    </a:xfrm>
                    <a:prstGeom prst="rect">
                      <a:avLst/>
                    </a:prstGeom>
                  </pic:spPr>
                </pic:pic>
              </a:graphicData>
            </a:graphic>
          </wp:inline>
        </w:drawing>
      </w:r>
      <w:r>
        <w:t xml:space="preserve"> obavljati druge poslove u skladu s propisima zaštite na radu</w:t>
      </w:r>
    </w:p>
    <w:p w14:paraId="77BA5F9A" w14:textId="77777777" w:rsidR="00B14FA9" w:rsidRDefault="00D21193">
      <w:pPr>
        <w:spacing w:after="5" w:line="259" w:lineRule="auto"/>
        <w:ind w:left="514" w:right="483" w:hanging="10"/>
        <w:jc w:val="center"/>
      </w:pPr>
      <w:r>
        <w:t>Članak 17.</w:t>
      </w:r>
    </w:p>
    <w:p w14:paraId="43F2A17D" w14:textId="77777777" w:rsidR="00B14FA9" w:rsidRDefault="00D21193">
      <w:pPr>
        <w:spacing w:after="0"/>
        <w:ind w:left="38" w:right="28"/>
      </w:pPr>
      <w:r>
        <w:t>Ravnateljica je obvezna povjereniku za zaštitu na radu omogućiti uvjete i vrijeme za nesmetano obavljanje dužnosti te mu dostaviti sve potrebne obavijesti i omogućiti mu uvid u sve spise i isprave iz zaštite na radu kao i osposobljavanje na trošak Škole.</w:t>
      </w:r>
    </w:p>
    <w:p w14:paraId="4E2A0CB4" w14:textId="77777777" w:rsidR="00B14FA9" w:rsidRDefault="00D21193">
      <w:pPr>
        <w:ind w:left="38" w:right="28"/>
      </w:pPr>
      <w:r>
        <w:t>Ravnateljica ne smije staviti povjerenika u nepovoljniji položaj u odnosu na njegove dotadašnje uvjete rada i u odnosu na ostale radnike.</w:t>
      </w:r>
    </w:p>
    <w:p w14:paraId="3E363C7E" w14:textId="77777777" w:rsidR="0022665D" w:rsidRDefault="0022665D"/>
    <w:p w14:paraId="41BB8537" w14:textId="77777777" w:rsidR="0022665D" w:rsidRDefault="00D21193">
      <w:pPr>
        <w:spacing w:after="62"/>
        <w:ind w:left="35" w:right="3241" w:firstLine="4300"/>
      </w:pPr>
      <w:r>
        <w:t>Članak</w:t>
      </w:r>
      <w:r w:rsidR="0022665D">
        <w:t xml:space="preserve"> 18.</w:t>
      </w:r>
    </w:p>
    <w:p w14:paraId="51F267D8" w14:textId="77777777" w:rsidR="00B14FA9" w:rsidRDefault="00D21193" w:rsidP="0022665D">
      <w:pPr>
        <w:spacing w:after="62"/>
        <w:ind w:left="35" w:right="3241" w:firstLine="0"/>
      </w:pPr>
      <w:r>
        <w:t xml:space="preserve"> Obveze stručnjaka zaštite na radu:</w:t>
      </w:r>
    </w:p>
    <w:p w14:paraId="5B86B3A4" w14:textId="77777777" w:rsidR="0022665D" w:rsidRDefault="008566E4">
      <w:pPr>
        <w:spacing w:after="30" w:line="225" w:lineRule="auto"/>
        <w:ind w:left="10" w:right="43"/>
        <w:jc w:val="left"/>
      </w:pPr>
      <w:r>
        <w:pict w14:anchorId="069773C1">
          <v:shape id="Picture 13742" o:spid="_x0000_i1087" type="#_x0000_t75" style="width:3pt;height:1.5pt;visibility:visible;mso-wrap-style:square">
            <v:imagedata r:id="rId48" o:title=""/>
          </v:shape>
        </w:pict>
      </w:r>
      <w:r w:rsidR="00D21193">
        <w:t xml:space="preserve">pružanje stručne pomoći ravnateljici, ovlašteniku ravnateljice, povjereniku te ostalim djelatnicima pri provedbi i unapređivanju zaštite na radu </w:t>
      </w:r>
    </w:p>
    <w:p w14:paraId="59A6832D" w14:textId="77777777" w:rsidR="0022665D" w:rsidRDefault="008566E4">
      <w:pPr>
        <w:spacing w:after="30" w:line="225" w:lineRule="auto"/>
        <w:ind w:left="10" w:right="43"/>
        <w:jc w:val="left"/>
      </w:pPr>
      <w:r>
        <w:pict w14:anchorId="7B405C3F">
          <v:shape id="Picture 13743" o:spid="_x0000_i1088" type="#_x0000_t75" style="width:3.75pt;height:1.5pt;visibility:visible;mso-wrap-style:square">
            <v:imagedata r:id="rId49" o:title=""/>
          </v:shape>
        </w:pict>
      </w:r>
      <w:r w:rsidR="00D21193">
        <w:t>obavljanje unutarnjeg nadzora nad primjenom pravila zaštite na radu</w:t>
      </w:r>
    </w:p>
    <w:p w14:paraId="64034510" w14:textId="77777777" w:rsidR="0022665D" w:rsidRDefault="00D21193">
      <w:pPr>
        <w:spacing w:after="30" w:line="225" w:lineRule="auto"/>
        <w:ind w:left="10" w:right="43"/>
        <w:jc w:val="left"/>
      </w:pPr>
      <w:r>
        <w:t xml:space="preserve"> </w:t>
      </w:r>
      <w:r>
        <w:rPr>
          <w:noProof/>
        </w:rPr>
        <w:drawing>
          <wp:inline distT="0" distB="0" distL="0" distR="0" wp14:anchorId="6F1FD25F" wp14:editId="32D67F86">
            <wp:extent cx="45735" cy="22869"/>
            <wp:effectExtent l="0" t="0" r="0" b="0"/>
            <wp:docPr id="13744" name="Picture 13744"/>
            <wp:cNvGraphicFramePr/>
            <a:graphic xmlns:a="http://schemas.openxmlformats.org/drawingml/2006/main">
              <a:graphicData uri="http://schemas.openxmlformats.org/drawingml/2006/picture">
                <pic:pic xmlns:pic="http://schemas.openxmlformats.org/drawingml/2006/picture">
                  <pic:nvPicPr>
                    <pic:cNvPr id="13744" name="Picture 13744"/>
                    <pic:cNvPicPr/>
                  </pic:nvPicPr>
                  <pic:blipFill>
                    <a:blip r:embed="rId50"/>
                    <a:stretch>
                      <a:fillRect/>
                    </a:stretch>
                  </pic:blipFill>
                  <pic:spPr>
                    <a:xfrm>
                      <a:off x="0" y="0"/>
                      <a:ext cx="45735" cy="22869"/>
                    </a:xfrm>
                    <a:prstGeom prst="rect">
                      <a:avLst/>
                    </a:prstGeom>
                  </pic:spPr>
                </pic:pic>
              </a:graphicData>
            </a:graphic>
          </wp:inline>
        </w:drawing>
      </w:r>
      <w:r>
        <w:t>davanje inicijative za otklanjanje eventualnih nedostataka pri provedbi zaštite na radu te davanje prijedloga za unapre</w:t>
      </w:r>
      <w:r w:rsidR="0022665D">
        <w:t>đ</w:t>
      </w:r>
      <w:r>
        <w:t>ivanje zaštite na radu</w:t>
      </w:r>
    </w:p>
    <w:p w14:paraId="6C7D7058" w14:textId="77777777" w:rsidR="0022665D" w:rsidRDefault="00D21193">
      <w:pPr>
        <w:spacing w:after="30" w:line="225" w:lineRule="auto"/>
        <w:ind w:left="10" w:right="43"/>
        <w:jc w:val="left"/>
      </w:pPr>
      <w:r>
        <w:t xml:space="preserve"> </w:t>
      </w:r>
      <w:r>
        <w:rPr>
          <w:noProof/>
        </w:rPr>
        <w:drawing>
          <wp:inline distT="0" distB="0" distL="0" distR="0" wp14:anchorId="69E6F8A4" wp14:editId="5CDD97EC">
            <wp:extent cx="45735" cy="22869"/>
            <wp:effectExtent l="0" t="0" r="0" b="0"/>
            <wp:docPr id="13745" name="Picture 13745"/>
            <wp:cNvGraphicFramePr/>
            <a:graphic xmlns:a="http://schemas.openxmlformats.org/drawingml/2006/main">
              <a:graphicData uri="http://schemas.openxmlformats.org/drawingml/2006/picture">
                <pic:pic xmlns:pic="http://schemas.openxmlformats.org/drawingml/2006/picture">
                  <pic:nvPicPr>
                    <pic:cNvPr id="13745" name="Picture 13745"/>
                    <pic:cNvPicPr/>
                  </pic:nvPicPr>
                  <pic:blipFill>
                    <a:blip r:embed="rId51"/>
                    <a:stretch>
                      <a:fillRect/>
                    </a:stretch>
                  </pic:blipFill>
                  <pic:spPr>
                    <a:xfrm>
                      <a:off x="0" y="0"/>
                      <a:ext cx="45735" cy="22869"/>
                    </a:xfrm>
                    <a:prstGeom prst="rect">
                      <a:avLst/>
                    </a:prstGeom>
                  </pic:spPr>
                </pic:pic>
              </a:graphicData>
            </a:graphic>
          </wp:inline>
        </w:drawing>
      </w:r>
      <w:r w:rsidR="0022665D">
        <w:t xml:space="preserve"> </w:t>
      </w:r>
      <w:r>
        <w:t xml:space="preserve">suradnja s nadležnim tijelima i ustanovama </w:t>
      </w:r>
    </w:p>
    <w:p w14:paraId="234BD1A3" w14:textId="77777777" w:rsidR="00B14FA9" w:rsidRDefault="008566E4">
      <w:pPr>
        <w:spacing w:after="30" w:line="225" w:lineRule="auto"/>
        <w:ind w:left="10" w:right="43"/>
        <w:jc w:val="left"/>
      </w:pPr>
      <w:r>
        <w:pict w14:anchorId="3C1A2B9A">
          <v:shape id="Picture 13746" o:spid="_x0000_i1089" type="#_x0000_t75" style="width:3.75pt;height:1.5pt;visibility:visible;mso-wrap-style:square">
            <v:imagedata r:id="rId52" o:title=""/>
          </v:shape>
        </w:pict>
      </w:r>
      <w:r w:rsidR="00D21193">
        <w:t>drugi poslovi u skladu sa Zakonom o zaštiti na radu i drugim propisima zaštite na radu</w:t>
      </w:r>
    </w:p>
    <w:p w14:paraId="2EB622D2" w14:textId="77777777" w:rsidR="0022665D" w:rsidRDefault="0022665D">
      <w:pPr>
        <w:spacing w:after="30" w:line="225" w:lineRule="auto"/>
        <w:ind w:left="10" w:right="43"/>
        <w:jc w:val="left"/>
      </w:pPr>
    </w:p>
    <w:p w14:paraId="1C62AC81" w14:textId="77777777" w:rsidR="00B14FA9" w:rsidRDefault="00D21193">
      <w:pPr>
        <w:spacing w:after="5" w:line="259" w:lineRule="auto"/>
        <w:ind w:left="514" w:right="144" w:hanging="10"/>
        <w:jc w:val="center"/>
      </w:pPr>
      <w:r>
        <w:t>Članak 19.</w:t>
      </w:r>
    </w:p>
    <w:p w14:paraId="10809F04" w14:textId="77777777" w:rsidR="00B14FA9" w:rsidRDefault="00D21193">
      <w:pPr>
        <w:ind w:left="38" w:right="28"/>
      </w:pPr>
      <w:r>
        <w:t>Škola je obvezna osposobiti i imenovati stručnjaka zaštite na radu koji će obavljati poslove u skladu s propisima iz područja zaštite na radu.</w:t>
      </w:r>
    </w:p>
    <w:p w14:paraId="3161213D" w14:textId="77777777" w:rsidR="00B14FA9" w:rsidRDefault="00D21193">
      <w:pPr>
        <w:spacing w:after="0"/>
        <w:ind w:left="38" w:right="28"/>
      </w:pPr>
      <w:r>
        <w:t>Poslodavac je obvezan stručnjaku zaštite na radu iz stavka 1. ovog članka osigurati ispunjavanje obveza, prema potrebi pomoć drugih osoba te mu je dužna omogućiti stručno usavršavanje i snositi troškove toga osposobljavanja kao i omogućiti mu obavljanje poslova u skladu sa Zakonom o zaštiti na radu i drugim propisima.</w:t>
      </w:r>
    </w:p>
    <w:p w14:paraId="7644F141" w14:textId="632B2CFF" w:rsidR="00B14FA9" w:rsidRDefault="00D21193">
      <w:pPr>
        <w:spacing w:after="233"/>
        <w:ind w:left="38" w:right="28"/>
      </w:pPr>
      <w:r>
        <w:t>Djelatnik koji obavlja poslove stručnjaka za zaštitu na radu mora biti osposobljen za obavljanje navedenih poslova u skladu sa zakonskim propisima.</w:t>
      </w:r>
    </w:p>
    <w:p w14:paraId="4DE8517C" w14:textId="77777777" w:rsidR="00B14FA9" w:rsidRDefault="00D21193">
      <w:pPr>
        <w:spacing w:after="5" w:line="259" w:lineRule="auto"/>
        <w:ind w:left="514" w:right="79" w:hanging="10"/>
        <w:jc w:val="center"/>
      </w:pPr>
      <w:r>
        <w:t>Članak 20.</w:t>
      </w:r>
    </w:p>
    <w:p w14:paraId="648ADA16" w14:textId="77777777" w:rsidR="00B14FA9" w:rsidRDefault="00D21193">
      <w:pPr>
        <w:spacing w:after="1" w:line="259" w:lineRule="auto"/>
        <w:ind w:left="31" w:right="0" w:hanging="10"/>
        <w:jc w:val="left"/>
      </w:pPr>
      <w:r>
        <w:rPr>
          <w:sz w:val="24"/>
        </w:rPr>
        <w:t>Odbor zaštite na radu</w:t>
      </w:r>
    </w:p>
    <w:p w14:paraId="3DDD683E" w14:textId="77777777" w:rsidR="0022665D" w:rsidRDefault="00D21193">
      <w:pPr>
        <w:spacing w:after="0"/>
        <w:ind w:left="38" w:right="28"/>
      </w:pPr>
      <w:r>
        <w:t>Sa svrhom stalnog unapređivanja zaštite na radu glede broja djelatnika Škola formira odbor zaštite na radu koji planira i nadzire:</w:t>
      </w:r>
    </w:p>
    <w:p w14:paraId="71F4DBBA" w14:textId="77777777" w:rsidR="00B14FA9" w:rsidRDefault="00D21193">
      <w:pPr>
        <w:spacing w:after="0"/>
        <w:ind w:left="38" w:right="28"/>
      </w:pPr>
      <w:r>
        <w:t xml:space="preserve"> -primjenu pravila zaštite na radu</w:t>
      </w:r>
    </w:p>
    <w:p w14:paraId="599E5A2B" w14:textId="77777777" w:rsidR="00B14FA9" w:rsidRDefault="00D21193">
      <w:pPr>
        <w:ind w:left="38" w:right="28"/>
      </w:pPr>
      <w:r>
        <w:t>-organizaciju obavljanja poslova zaštite na radu</w:t>
      </w:r>
    </w:p>
    <w:p w14:paraId="2AF5F72B" w14:textId="77777777" w:rsidR="00B14FA9" w:rsidRDefault="00D21193">
      <w:pPr>
        <w:ind w:left="38" w:right="28"/>
      </w:pPr>
      <w:r>
        <w:t>-obavješćivanje i osposobljavanje u vezi sa zaštitom na radu</w:t>
      </w:r>
    </w:p>
    <w:p w14:paraId="3917F467" w14:textId="77777777" w:rsidR="00B14FA9" w:rsidRDefault="00D21193">
      <w:pPr>
        <w:ind w:left="38" w:right="28"/>
      </w:pPr>
      <w:r>
        <w:t>-prevenciju rizika na radu i u vezi s radom te njezine učinke na zdravlje i sigurnost djelatnika.</w:t>
      </w:r>
    </w:p>
    <w:p w14:paraId="6707EDB4" w14:textId="77777777" w:rsidR="0022665D" w:rsidRDefault="0022665D">
      <w:pPr>
        <w:ind w:left="38" w:right="28"/>
      </w:pPr>
    </w:p>
    <w:p w14:paraId="36370DE0" w14:textId="77777777" w:rsidR="00B14FA9" w:rsidRDefault="00D21193">
      <w:pPr>
        <w:spacing w:after="5" w:line="259" w:lineRule="auto"/>
        <w:ind w:left="514" w:right="86" w:hanging="10"/>
        <w:jc w:val="center"/>
      </w:pPr>
      <w:r>
        <w:t>Članak 21.</w:t>
      </w:r>
    </w:p>
    <w:p w14:paraId="791C0B09" w14:textId="77777777" w:rsidR="00B14FA9" w:rsidRDefault="00D21193">
      <w:pPr>
        <w:spacing w:after="252"/>
        <w:ind w:left="38" w:right="28"/>
      </w:pPr>
      <w:r>
        <w:t>Predsjednik odbora je ravnateljica. O imenovanju članova odbora ravnateljica donosi pisanu odluku.</w:t>
      </w:r>
    </w:p>
    <w:p w14:paraId="43E04F1B" w14:textId="77777777" w:rsidR="00B14FA9" w:rsidRDefault="00D21193">
      <w:pPr>
        <w:spacing w:after="5" w:line="259" w:lineRule="auto"/>
        <w:ind w:left="514" w:right="65" w:hanging="10"/>
        <w:jc w:val="center"/>
      </w:pPr>
      <w:r>
        <w:t>Članak 22.</w:t>
      </w:r>
    </w:p>
    <w:p w14:paraId="0F479BF3" w14:textId="732BD443" w:rsidR="00B14FA9" w:rsidRDefault="00D21193">
      <w:pPr>
        <w:spacing w:after="310"/>
        <w:ind w:left="38" w:right="28"/>
      </w:pPr>
      <w:r>
        <w:t xml:space="preserve">Odbor se sastaje najmanje jedanput u šest mjeseca i o svojem radu vodi zapisnik. </w:t>
      </w:r>
      <w:r w:rsidR="007D4DBC">
        <w:t>Iznimno</w:t>
      </w:r>
      <w:r>
        <w:t>, u slučaju smrtne, teške ozljede na mjestu rada, utvr</w:t>
      </w:r>
      <w:r w:rsidR="00763043">
        <w:t>đ</w:t>
      </w:r>
      <w:r>
        <w:t>enog slučaja profesionalne bolesti ili nalaza nadležnog inspektora kojim je utvrđen nedostatak u provedbi zaštite na radu, ravnateljica je obvezna sazvati sjednicu u roku od dva radna dana od nastanka ozljede. Na sjednicu odbora ravnateljica poziva nadležnog inspektora u slučaju smrtne ozljede ili nakon teže ozljede kada je radnik zadržan na bolničkom liječenju.</w:t>
      </w:r>
    </w:p>
    <w:p w14:paraId="49366449" w14:textId="77777777" w:rsidR="00763043" w:rsidRDefault="00D21193">
      <w:pPr>
        <w:spacing w:after="62"/>
        <w:ind w:left="35" w:right="3241" w:firstLine="4293"/>
      </w:pPr>
      <w:r>
        <w:lastRenderedPageBreak/>
        <w:t>Članak</w:t>
      </w:r>
      <w:r w:rsidR="00763043">
        <w:t xml:space="preserve"> 23.</w:t>
      </w:r>
    </w:p>
    <w:p w14:paraId="46B22866" w14:textId="77777777" w:rsidR="00B14FA9" w:rsidRDefault="00D21193" w:rsidP="00763043">
      <w:pPr>
        <w:pStyle w:val="Bezproreda"/>
      </w:pPr>
      <w:r>
        <w:t xml:space="preserve"> Obveze Školskog odbora:</w:t>
      </w:r>
    </w:p>
    <w:p w14:paraId="3BC4AFC4" w14:textId="77777777" w:rsidR="00763043" w:rsidRDefault="0093598D" w:rsidP="00763043">
      <w:pPr>
        <w:pStyle w:val="Bezproreda"/>
        <w:rPr>
          <w:noProof/>
        </w:rPr>
      </w:pPr>
      <w:r>
        <w:pict w14:anchorId="530777E1">
          <v:shape id="Picture 13747" o:spid="_x0000_i1090" type="#_x0000_t75" style="width:7.5pt;height:7.5pt;visibility:visible;mso-wrap-style:square" o:bullet="t">
            <v:imagedata r:id="rId53" o:title=""/>
          </v:shape>
        </w:pict>
      </w:r>
      <w:r w:rsidR="00D21193">
        <w:t xml:space="preserve"> donosi opći akt iz područja zaštite na radu </w:t>
      </w:r>
    </w:p>
    <w:p w14:paraId="0397BC76" w14:textId="77777777" w:rsidR="00763043" w:rsidRDefault="00D21193" w:rsidP="00763043">
      <w:pPr>
        <w:pStyle w:val="Bezproreda"/>
      </w:pPr>
      <w:r>
        <w:rPr>
          <w:noProof/>
        </w:rPr>
        <w:drawing>
          <wp:inline distT="0" distB="0" distL="0" distR="0" wp14:anchorId="608ED0C6" wp14:editId="61EC1432">
            <wp:extent cx="45735" cy="22869"/>
            <wp:effectExtent l="0" t="0" r="0" b="0"/>
            <wp:docPr id="13748" name="Picture 13748"/>
            <wp:cNvGraphicFramePr/>
            <a:graphic xmlns:a="http://schemas.openxmlformats.org/drawingml/2006/main">
              <a:graphicData uri="http://schemas.openxmlformats.org/drawingml/2006/picture">
                <pic:pic xmlns:pic="http://schemas.openxmlformats.org/drawingml/2006/picture">
                  <pic:nvPicPr>
                    <pic:cNvPr id="13748" name="Picture 13748"/>
                    <pic:cNvPicPr/>
                  </pic:nvPicPr>
                  <pic:blipFill>
                    <a:blip r:embed="rId54"/>
                    <a:stretch>
                      <a:fillRect/>
                    </a:stretch>
                  </pic:blipFill>
                  <pic:spPr>
                    <a:xfrm>
                      <a:off x="0" y="0"/>
                      <a:ext cx="45735" cy="22869"/>
                    </a:xfrm>
                    <a:prstGeom prst="rect">
                      <a:avLst/>
                    </a:prstGeom>
                  </pic:spPr>
                </pic:pic>
              </a:graphicData>
            </a:graphic>
          </wp:inline>
        </w:drawing>
      </w:r>
      <w:r>
        <w:t xml:space="preserve"> na prijedlog ravnatelja/ovlaštenika ravnatelja i stručnjaka zaštite na radu utvrđuje mjere i sredstva za provo</w:t>
      </w:r>
      <w:r w:rsidR="00763043">
        <w:t>đ</w:t>
      </w:r>
      <w:r>
        <w:t>enje i unaprjeđenje zaštite na radu</w:t>
      </w:r>
    </w:p>
    <w:p w14:paraId="6F25AE91" w14:textId="77777777" w:rsidR="00763043" w:rsidRDefault="00D21193" w:rsidP="00763043">
      <w:pPr>
        <w:pStyle w:val="Bezproreda"/>
      </w:pPr>
      <w:r>
        <w:t xml:space="preserve"> </w:t>
      </w:r>
      <w:r>
        <w:rPr>
          <w:noProof/>
        </w:rPr>
        <w:drawing>
          <wp:inline distT="0" distB="0" distL="0" distR="0" wp14:anchorId="38CF9AF4" wp14:editId="0F7865D9">
            <wp:extent cx="41162" cy="22868"/>
            <wp:effectExtent l="0" t="0" r="0" b="0"/>
            <wp:docPr id="13749" name="Picture 13749"/>
            <wp:cNvGraphicFramePr/>
            <a:graphic xmlns:a="http://schemas.openxmlformats.org/drawingml/2006/main">
              <a:graphicData uri="http://schemas.openxmlformats.org/drawingml/2006/picture">
                <pic:pic xmlns:pic="http://schemas.openxmlformats.org/drawingml/2006/picture">
                  <pic:nvPicPr>
                    <pic:cNvPr id="13749" name="Picture 13749"/>
                    <pic:cNvPicPr/>
                  </pic:nvPicPr>
                  <pic:blipFill>
                    <a:blip r:embed="rId55"/>
                    <a:stretch>
                      <a:fillRect/>
                    </a:stretch>
                  </pic:blipFill>
                  <pic:spPr>
                    <a:xfrm>
                      <a:off x="0" y="0"/>
                      <a:ext cx="41162" cy="22868"/>
                    </a:xfrm>
                    <a:prstGeom prst="rect">
                      <a:avLst/>
                    </a:prstGeom>
                  </pic:spPr>
                </pic:pic>
              </a:graphicData>
            </a:graphic>
          </wp:inline>
        </w:drawing>
      </w:r>
      <w:r>
        <w:t xml:space="preserve"> predlaže mjere radi sprječavanja nastanka ozljeda na radu i profesionalnih bolesti</w:t>
      </w:r>
    </w:p>
    <w:p w14:paraId="13A6D741" w14:textId="77777777" w:rsidR="00B14FA9" w:rsidRDefault="00D21193" w:rsidP="00763043">
      <w:pPr>
        <w:pStyle w:val="Bezproreda"/>
      </w:pPr>
      <w:r>
        <w:t xml:space="preserve"> </w:t>
      </w:r>
      <w:r>
        <w:rPr>
          <w:noProof/>
        </w:rPr>
        <w:drawing>
          <wp:inline distT="0" distB="0" distL="0" distR="0" wp14:anchorId="18E7FC31" wp14:editId="16C2ACC9">
            <wp:extent cx="45735" cy="18295"/>
            <wp:effectExtent l="0" t="0" r="0" b="0"/>
            <wp:docPr id="13750" name="Picture 13750"/>
            <wp:cNvGraphicFramePr/>
            <a:graphic xmlns:a="http://schemas.openxmlformats.org/drawingml/2006/main">
              <a:graphicData uri="http://schemas.openxmlformats.org/drawingml/2006/picture">
                <pic:pic xmlns:pic="http://schemas.openxmlformats.org/drawingml/2006/picture">
                  <pic:nvPicPr>
                    <pic:cNvPr id="13750" name="Picture 13750"/>
                    <pic:cNvPicPr/>
                  </pic:nvPicPr>
                  <pic:blipFill>
                    <a:blip r:embed="rId56"/>
                    <a:stretch>
                      <a:fillRect/>
                    </a:stretch>
                  </pic:blipFill>
                  <pic:spPr>
                    <a:xfrm>
                      <a:off x="0" y="0"/>
                      <a:ext cx="45735" cy="18295"/>
                    </a:xfrm>
                    <a:prstGeom prst="rect">
                      <a:avLst/>
                    </a:prstGeom>
                  </pic:spPr>
                </pic:pic>
              </a:graphicData>
            </a:graphic>
          </wp:inline>
        </w:drawing>
      </w:r>
      <w:r>
        <w:t xml:space="preserve"> obavlja druge poslove zaštite na radu utvrđene općim aktima Škole</w:t>
      </w:r>
    </w:p>
    <w:p w14:paraId="029CA5B8" w14:textId="77777777" w:rsidR="00B14FA9" w:rsidRDefault="00B14FA9">
      <w:pPr>
        <w:spacing w:after="0" w:line="259" w:lineRule="auto"/>
        <w:ind w:left="0" w:right="14" w:firstLine="0"/>
        <w:jc w:val="right"/>
      </w:pPr>
    </w:p>
    <w:p w14:paraId="4E8E33CC" w14:textId="77777777" w:rsidR="00B14FA9" w:rsidRDefault="00D21193">
      <w:pPr>
        <w:spacing w:after="1" w:line="259" w:lineRule="auto"/>
        <w:ind w:left="31" w:right="0" w:hanging="10"/>
        <w:jc w:val="left"/>
      </w:pPr>
      <w:r>
        <w:rPr>
          <w:sz w:val="24"/>
        </w:rPr>
        <w:t>4.0. OBAVJEŠĆIVANJE I SAVJETOVANJE</w:t>
      </w:r>
    </w:p>
    <w:p w14:paraId="4065FC8B" w14:textId="77777777" w:rsidR="00B14FA9" w:rsidRDefault="00D21193">
      <w:pPr>
        <w:spacing w:after="5" w:line="259" w:lineRule="auto"/>
        <w:ind w:left="514" w:right="122" w:hanging="10"/>
        <w:jc w:val="center"/>
      </w:pPr>
      <w:r>
        <w:t>Članak 24.</w:t>
      </w:r>
    </w:p>
    <w:p w14:paraId="23962C67" w14:textId="77777777" w:rsidR="00B14FA9" w:rsidRDefault="00D21193">
      <w:pPr>
        <w:spacing w:after="125"/>
        <w:ind w:left="38" w:right="28"/>
      </w:pPr>
      <w:r>
        <w:t>Ravnateljica je, zajedno sa stručnjakom zaštite na radu, obvezna obavješćivati djelatnike odnosno njihove predstavnike o svim rizicima vezanim uz radno mjesto ili vrstu poslova, o zaštitnim i preventivnim mjerama, uputama za radna mjesta s posebnim uvjetima rada, mjerama pružanja prve pomoći, zaštite od požara, zaštite i spašavanja te djelatnicima koji ih provode.</w:t>
      </w:r>
    </w:p>
    <w:p w14:paraId="53321EF8" w14:textId="77777777" w:rsidR="00B14FA9" w:rsidRDefault="00D21193">
      <w:pPr>
        <w:spacing w:after="5" w:line="259" w:lineRule="auto"/>
        <w:ind w:left="514" w:right="115" w:hanging="10"/>
        <w:jc w:val="center"/>
      </w:pPr>
      <w:r>
        <w:t>Članak 25.</w:t>
      </w:r>
    </w:p>
    <w:p w14:paraId="44DAE8BC" w14:textId="77777777" w:rsidR="00B14FA9" w:rsidRDefault="00D21193">
      <w:pPr>
        <w:ind w:left="38" w:right="28"/>
      </w:pPr>
      <w:r>
        <w:t>Povjereniku za zaštitu na radu, ovlašteniku te stručnjaku za zaštitu na radu obvezno je omogućiti pristup cjelokupnoj dokumentaciji u skladu sa Zakonom o zaštiti na radu i drugim propisima iz područja zaštite na radu.</w:t>
      </w:r>
    </w:p>
    <w:p w14:paraId="1D1F4991" w14:textId="77777777" w:rsidR="00B14FA9" w:rsidRDefault="00D21193">
      <w:pPr>
        <w:ind w:left="38" w:right="28"/>
      </w:pPr>
      <w:r>
        <w:t>Ravnateljica je obvezna savjetovati se s povjerenikom za zaštitu na radu o izradi procjene rizika te izmjenama i dopunama procjene rizika, izboru djelatnika za pružanje prve pomoći te djelatnika za provedbu spašavanja i evakuacije, planiranju i provedbi osposobljav</w:t>
      </w:r>
      <w:r w:rsidR="00763043">
        <w:t>anja za zaštitu na radu, unapređ</w:t>
      </w:r>
      <w:r>
        <w:t>enju zaštite na radu i drugim pitanjima u skladu sa Zakonom o zaštiti na radu.</w:t>
      </w:r>
    </w:p>
    <w:p w14:paraId="54560E46" w14:textId="77777777" w:rsidR="00763043" w:rsidRDefault="00763043">
      <w:pPr>
        <w:ind w:left="38" w:right="28"/>
      </w:pPr>
    </w:p>
    <w:p w14:paraId="046E8207" w14:textId="77777777" w:rsidR="00B14FA9" w:rsidRDefault="00D21193">
      <w:pPr>
        <w:spacing w:after="209" w:line="259" w:lineRule="auto"/>
        <w:ind w:left="31" w:right="0" w:hanging="10"/>
        <w:jc w:val="left"/>
      </w:pPr>
      <w:r>
        <w:rPr>
          <w:sz w:val="24"/>
        </w:rPr>
        <w:t>5.0. OSPOSOBUAVANJE ZA RAD NA SIGURAN NAČIN</w:t>
      </w:r>
    </w:p>
    <w:p w14:paraId="1E7EFDEB" w14:textId="77777777" w:rsidR="00B14FA9" w:rsidRDefault="00D21193">
      <w:pPr>
        <w:spacing w:after="3" w:line="259" w:lineRule="auto"/>
        <w:ind w:left="478" w:right="72" w:hanging="10"/>
        <w:jc w:val="center"/>
      </w:pPr>
      <w:r>
        <w:rPr>
          <w:sz w:val="24"/>
        </w:rPr>
        <w:t>članak 26.</w:t>
      </w:r>
    </w:p>
    <w:p w14:paraId="08DFDCC4" w14:textId="77777777" w:rsidR="00B14FA9" w:rsidRDefault="00D21193">
      <w:pPr>
        <w:spacing w:after="1" w:line="259" w:lineRule="auto"/>
        <w:ind w:left="31" w:right="0" w:hanging="10"/>
        <w:jc w:val="left"/>
      </w:pPr>
      <w:r>
        <w:rPr>
          <w:sz w:val="24"/>
        </w:rPr>
        <w:t xml:space="preserve">Svi djelatnici moraju biti osposobljeni za rad na siguran način u skladu s procjenom rizika </w:t>
      </w:r>
      <w:r>
        <w:rPr>
          <w:noProof/>
        </w:rPr>
        <w:drawing>
          <wp:inline distT="0" distB="0" distL="0" distR="0" wp14:anchorId="456B4B59" wp14:editId="4036753E">
            <wp:extent cx="22868" cy="27443"/>
            <wp:effectExtent l="0" t="0" r="0" b="0"/>
            <wp:docPr id="16452" name="Picture 16452"/>
            <wp:cNvGraphicFramePr/>
            <a:graphic xmlns:a="http://schemas.openxmlformats.org/drawingml/2006/main">
              <a:graphicData uri="http://schemas.openxmlformats.org/drawingml/2006/picture">
                <pic:pic xmlns:pic="http://schemas.openxmlformats.org/drawingml/2006/picture">
                  <pic:nvPicPr>
                    <pic:cNvPr id="16452" name="Picture 16452"/>
                    <pic:cNvPicPr/>
                  </pic:nvPicPr>
                  <pic:blipFill>
                    <a:blip r:embed="rId57"/>
                    <a:stretch>
                      <a:fillRect/>
                    </a:stretch>
                  </pic:blipFill>
                  <pic:spPr>
                    <a:xfrm>
                      <a:off x="0" y="0"/>
                      <a:ext cx="22868" cy="27443"/>
                    </a:xfrm>
                    <a:prstGeom prst="rect">
                      <a:avLst/>
                    </a:prstGeom>
                  </pic:spPr>
                </pic:pic>
              </a:graphicData>
            </a:graphic>
          </wp:inline>
        </w:drawing>
      </w:r>
    </w:p>
    <w:p w14:paraId="0F250E1E" w14:textId="77777777" w:rsidR="00B14FA9" w:rsidRDefault="00D21193">
      <w:pPr>
        <w:spacing w:after="0"/>
        <w:ind w:left="38" w:right="28"/>
      </w:pPr>
      <w:r>
        <w:t>Uvjeti i način osposobljavanja za rad na siguran način provode se prema Pravilniku o osposobljavanju za rad na siguran način, povjerenika i ovlaštenika poslodavca za zaštitu na radu.</w:t>
      </w:r>
    </w:p>
    <w:p w14:paraId="1B9B503F" w14:textId="77777777" w:rsidR="00B14FA9" w:rsidRDefault="00D21193">
      <w:pPr>
        <w:spacing w:after="279"/>
        <w:ind w:left="38" w:right="28"/>
      </w:pPr>
      <w:r>
        <w:t>Osposobljavanje djelatnika, ovlaštenika, stručnjaka zaštitu na radu te povjerenika djelatnika provodi se na trošak Škole.</w:t>
      </w:r>
    </w:p>
    <w:p w14:paraId="30622EF8" w14:textId="77777777" w:rsidR="00B14FA9" w:rsidRDefault="00D21193">
      <w:pPr>
        <w:spacing w:after="5" w:line="259" w:lineRule="auto"/>
        <w:ind w:left="514" w:right="79" w:hanging="10"/>
        <w:jc w:val="center"/>
      </w:pPr>
      <w:r>
        <w:t>Članak 27.</w:t>
      </w:r>
    </w:p>
    <w:p w14:paraId="41B0AEC5" w14:textId="77777777" w:rsidR="00B14FA9" w:rsidRDefault="00D21193">
      <w:pPr>
        <w:spacing w:after="2"/>
        <w:ind w:left="38" w:right="28"/>
      </w:pPr>
      <w:r>
        <w:t>Ravnateljica ne smije dozvoliti samostalno obavljanje poslova djelatnicima koji nisu osposobljeni za rad na siguran način te nisu upoznati s pravilima zaštite na radu.</w:t>
      </w:r>
    </w:p>
    <w:p w14:paraId="322D8AC4" w14:textId="77777777" w:rsidR="00B14FA9" w:rsidRDefault="00D21193">
      <w:pPr>
        <w:spacing w:after="275"/>
        <w:ind w:left="38" w:right="28"/>
      </w:pPr>
      <w:r>
        <w:t>Djelatnik koji nije osposobljen za rad na siguran način može pod nadzorom djelatnika koji je osposobljen za rad na siguran način obavljati poslove, ali ne duže od 60 dana.</w:t>
      </w:r>
    </w:p>
    <w:p w14:paraId="18315AD2" w14:textId="77777777" w:rsidR="00B14FA9" w:rsidRDefault="00D21193">
      <w:pPr>
        <w:spacing w:after="208" w:line="259" w:lineRule="auto"/>
        <w:ind w:left="31" w:right="0" w:hanging="10"/>
        <w:jc w:val="left"/>
      </w:pPr>
      <w:r>
        <w:rPr>
          <w:sz w:val="24"/>
        </w:rPr>
        <w:t>6.0. POSLOVI S POSEBNIM UVJETIMA RADA</w:t>
      </w:r>
    </w:p>
    <w:p w14:paraId="3875E70F" w14:textId="77777777" w:rsidR="00B14FA9" w:rsidRDefault="00D21193">
      <w:pPr>
        <w:spacing w:after="5" w:line="259" w:lineRule="auto"/>
        <w:ind w:left="514" w:right="65" w:hanging="10"/>
        <w:jc w:val="center"/>
      </w:pPr>
      <w:r>
        <w:t>Članak 28.</w:t>
      </w:r>
    </w:p>
    <w:p w14:paraId="1E2DE9D7" w14:textId="77777777" w:rsidR="00B14FA9" w:rsidRDefault="00D21193">
      <w:pPr>
        <w:spacing w:after="290"/>
        <w:ind w:left="38" w:right="28"/>
      </w:pPr>
      <w:r>
        <w:t>Poslovima s posebnim uvjetima rada smatraju se poslovi koje mogu obavljati samo djelatnici koji osim općih uvjeta za zasnivanje radnog odnosa ispunjavaju i posebne uvjete glede zdravstvenog stanja te psihofizioloških i psihičkih sposobnosti.</w:t>
      </w:r>
    </w:p>
    <w:p w14:paraId="6270AA34" w14:textId="77777777" w:rsidR="00B14FA9" w:rsidRDefault="00D21193">
      <w:pPr>
        <w:spacing w:after="5" w:line="259" w:lineRule="auto"/>
        <w:ind w:left="514" w:right="50" w:hanging="10"/>
        <w:jc w:val="center"/>
      </w:pPr>
      <w:r>
        <w:t>Članak 29.</w:t>
      </w:r>
    </w:p>
    <w:p w14:paraId="173E8993" w14:textId="77777777" w:rsidR="00B14FA9" w:rsidRDefault="00D21193">
      <w:pPr>
        <w:spacing w:after="5"/>
        <w:ind w:left="38" w:right="28"/>
      </w:pPr>
      <w:r>
        <w:t>Pri raspoređivanju djelatnika na poslove s posebnim uvjetima rada potrebno je voditi računa da djelatnik u potpunosti udovoljava navedenim uvjetima glede stručne sposobnosti, zdravstvenog stanja i psihičkih sposobnosti.</w:t>
      </w:r>
    </w:p>
    <w:p w14:paraId="55308978" w14:textId="77777777" w:rsidR="00B14FA9" w:rsidRDefault="00D21193">
      <w:pPr>
        <w:spacing w:after="3" w:line="259" w:lineRule="auto"/>
        <w:ind w:left="478" w:right="0" w:hanging="10"/>
        <w:jc w:val="center"/>
      </w:pPr>
      <w:r>
        <w:rPr>
          <w:sz w:val="24"/>
        </w:rPr>
        <w:t>Članak 30.</w:t>
      </w:r>
    </w:p>
    <w:p w14:paraId="42169BDB" w14:textId="77777777" w:rsidR="00B14FA9" w:rsidRDefault="00D21193">
      <w:pPr>
        <w:ind w:left="38" w:right="28"/>
      </w:pPr>
      <w:r>
        <w:t>Djelatnika s kojom se namjerava sklopiti ugovor o radu za obavljanje poslova s posebnim uvjetima rada, Škola će uputiti na pregled specijalistu medicine rada s uputnicom koja sadrži podatke o naravi ili vrsti poslova i drugim okolnostima važnim za ocjenu njene sposobnosti za rad na konkretnom radnom mjestu.</w:t>
      </w:r>
    </w:p>
    <w:p w14:paraId="78660389" w14:textId="77777777" w:rsidR="00B14FA9" w:rsidRDefault="00D21193">
      <w:pPr>
        <w:ind w:left="38" w:right="28"/>
      </w:pPr>
      <w:r>
        <w:lastRenderedPageBreak/>
        <w:t>Djelatnike koji obavljaju poslove s posebnim uvjetima rada ravnateljica je obvezna uputiti na redovne zdravstvene preglede radne sposobnosti.</w:t>
      </w:r>
    </w:p>
    <w:p w14:paraId="7CA29CF2" w14:textId="77777777" w:rsidR="00763043" w:rsidRDefault="00763043">
      <w:pPr>
        <w:ind w:left="38" w:right="28"/>
      </w:pPr>
    </w:p>
    <w:p w14:paraId="056BEBA0" w14:textId="77777777" w:rsidR="00B14FA9" w:rsidRDefault="00D21193">
      <w:pPr>
        <w:spacing w:after="256" w:line="259" w:lineRule="auto"/>
        <w:ind w:left="31" w:right="0" w:hanging="10"/>
        <w:jc w:val="left"/>
      </w:pPr>
      <w:r>
        <w:rPr>
          <w:sz w:val="24"/>
        </w:rPr>
        <w:t>7.0. POSEBNO OSJETUIVE SKUPINE DJELATNIKA</w:t>
      </w:r>
    </w:p>
    <w:p w14:paraId="183B0868" w14:textId="77777777" w:rsidR="00B14FA9" w:rsidRDefault="00D21193">
      <w:pPr>
        <w:spacing w:after="43" w:line="259" w:lineRule="auto"/>
        <w:ind w:left="514" w:right="137" w:hanging="10"/>
        <w:jc w:val="center"/>
      </w:pPr>
      <w:r>
        <w:t>Članak 31.</w:t>
      </w:r>
    </w:p>
    <w:p w14:paraId="2BBE48DC" w14:textId="77777777" w:rsidR="00B14FA9" w:rsidRDefault="00D21193">
      <w:pPr>
        <w:ind w:left="38" w:right="28"/>
      </w:pPr>
      <w:r>
        <w:t>Škola je obvezna osigurati posebnu zaštitu na radu posebno osjetljivim skupinama radnika: trudnim djelatnicama, djelatnicama koje su nedavno rodile, djelatnicama koje doje dijete, djelatnicama oboljelima od profesionalne bolesti te djelatnicima kojima je utvrđena smanjena i preostala radna sposobnost ili kod kojih postoji neposredni rizik od smanjenja radne sposobnosti, u skladu s važećim propisima.</w:t>
      </w:r>
    </w:p>
    <w:p w14:paraId="3DFDF9E9" w14:textId="77777777" w:rsidR="00B14FA9" w:rsidRDefault="00D21193">
      <w:pPr>
        <w:spacing w:after="255"/>
        <w:ind w:left="38" w:right="28"/>
      </w:pPr>
      <w:r>
        <w:t>U pogledu rizika treba naznačiti poslove koji su potencijalno opasni za osobe iz stavka 1. ovog članka.</w:t>
      </w:r>
    </w:p>
    <w:p w14:paraId="53693F41" w14:textId="77777777" w:rsidR="00B14FA9" w:rsidRDefault="00D21193">
      <w:pPr>
        <w:spacing w:after="1" w:line="259" w:lineRule="auto"/>
        <w:ind w:left="31" w:right="0" w:hanging="10"/>
        <w:jc w:val="left"/>
        <w:rPr>
          <w:sz w:val="24"/>
        </w:rPr>
      </w:pPr>
      <w:r>
        <w:rPr>
          <w:sz w:val="24"/>
        </w:rPr>
        <w:t>8.0. SREDSTVA RADA, OSOBNA ZAŠTITNA OPREMA I WESTA RADA</w:t>
      </w:r>
    </w:p>
    <w:p w14:paraId="07AC71C4" w14:textId="77777777" w:rsidR="006E464F" w:rsidRDefault="006E464F">
      <w:pPr>
        <w:spacing w:after="1" w:line="259" w:lineRule="auto"/>
        <w:ind w:left="31" w:right="0" w:hanging="10"/>
        <w:jc w:val="left"/>
      </w:pPr>
    </w:p>
    <w:p w14:paraId="7D9514D0" w14:textId="77777777" w:rsidR="00B14FA9" w:rsidRDefault="006E464F">
      <w:pPr>
        <w:spacing w:after="29" w:line="259" w:lineRule="auto"/>
        <w:ind w:left="478" w:right="101" w:hanging="10"/>
        <w:jc w:val="center"/>
      </w:pPr>
      <w:r>
        <w:rPr>
          <w:sz w:val="24"/>
        </w:rPr>
        <w:t>Č</w:t>
      </w:r>
      <w:r w:rsidR="00D21193">
        <w:rPr>
          <w:sz w:val="24"/>
        </w:rPr>
        <w:t>lanak 32.</w:t>
      </w:r>
    </w:p>
    <w:p w14:paraId="5B4C5AA2" w14:textId="77777777" w:rsidR="00B14FA9" w:rsidRDefault="00D21193">
      <w:pPr>
        <w:spacing w:after="59"/>
        <w:ind w:left="38" w:right="28"/>
      </w:pPr>
      <w:r>
        <w:t>Škola je obvezna osigurati da su mjesta rada koja se koriste sigurna, održavana, prilagođena za rad i u ispravnom Stanju u skladu s pravilima zaštite na radu.</w:t>
      </w:r>
    </w:p>
    <w:p w14:paraId="1B3DE86C" w14:textId="77777777" w:rsidR="00B14FA9" w:rsidRDefault="00D21193">
      <w:pPr>
        <w:spacing w:after="280"/>
        <w:ind w:left="38" w:right="28"/>
      </w:pPr>
      <w:r>
        <w:t>Škola je obvezna prostore za odvijanje svih aktivnosti održavati u Stanju koje ne ugrožava sigurnost i zdravlje svih djelatnika te trećih osoba.</w:t>
      </w:r>
    </w:p>
    <w:p w14:paraId="310A3C78" w14:textId="77777777" w:rsidR="00B14FA9" w:rsidRDefault="00D21193">
      <w:pPr>
        <w:spacing w:after="39" w:line="259" w:lineRule="auto"/>
        <w:ind w:left="514" w:right="137" w:hanging="10"/>
        <w:jc w:val="center"/>
      </w:pPr>
      <w:r>
        <w:t>Članak 33.</w:t>
      </w:r>
    </w:p>
    <w:p w14:paraId="70BE9B23" w14:textId="77777777" w:rsidR="00B14FA9" w:rsidRDefault="00D21193">
      <w:pPr>
        <w:spacing w:after="315"/>
        <w:ind w:left="38" w:right="28"/>
      </w:pPr>
      <w:r>
        <w:t>Škola smije koristiti nadzorne uređaje u svrhu sredstava zaštite na radu, u skladu s odredbama Zakona o zaštiti na radu, propisa kojima je propisano područje zaštite osobnih podataka i drugim propisima.</w:t>
      </w:r>
    </w:p>
    <w:p w14:paraId="5B527BDC" w14:textId="77777777" w:rsidR="00B14FA9" w:rsidRDefault="00D21193">
      <w:pPr>
        <w:spacing w:after="42" w:line="259" w:lineRule="auto"/>
        <w:ind w:left="478" w:right="101" w:hanging="10"/>
        <w:jc w:val="center"/>
      </w:pPr>
      <w:r>
        <w:rPr>
          <w:sz w:val="24"/>
        </w:rPr>
        <w:t>članak 34.</w:t>
      </w:r>
    </w:p>
    <w:p w14:paraId="0666815D" w14:textId="77777777" w:rsidR="00B14FA9" w:rsidRDefault="00D21193">
      <w:pPr>
        <w:ind w:left="38" w:right="28"/>
      </w:pPr>
      <w:r>
        <w:t>Škola je obvezna obavljati ispitivanja sredstava rada i osobnih zaštitnih sredstava te pregled radne opreme i instalacija redovito u skladu sa zakonskim i drugim propisima.</w:t>
      </w:r>
    </w:p>
    <w:p w14:paraId="257D897B" w14:textId="77777777" w:rsidR="00B14FA9" w:rsidRDefault="00D21193">
      <w:pPr>
        <w:spacing w:after="3" w:line="259" w:lineRule="auto"/>
        <w:ind w:left="478" w:right="101" w:hanging="10"/>
        <w:jc w:val="center"/>
      </w:pPr>
      <w:r>
        <w:rPr>
          <w:sz w:val="24"/>
        </w:rPr>
        <w:t>članak 35.</w:t>
      </w:r>
    </w:p>
    <w:p w14:paraId="5C0FEC1A" w14:textId="77777777" w:rsidR="00B14FA9" w:rsidRDefault="00D21193">
      <w:pPr>
        <w:spacing w:after="291"/>
        <w:ind w:left="38" w:right="28"/>
      </w:pPr>
      <w:r>
        <w:t>O obavljenim ispitivanjima i pregledu radne opreme i instalacija vodi se zapisnik i čuvaju odgovarajuće isprave i evidencije.</w:t>
      </w:r>
    </w:p>
    <w:p w14:paraId="69E19907" w14:textId="77777777" w:rsidR="00B14FA9" w:rsidRDefault="00D21193">
      <w:pPr>
        <w:spacing w:after="1" w:line="259" w:lineRule="auto"/>
        <w:ind w:left="31" w:right="0" w:hanging="10"/>
        <w:jc w:val="left"/>
        <w:rPr>
          <w:sz w:val="24"/>
        </w:rPr>
      </w:pPr>
      <w:r>
        <w:rPr>
          <w:sz w:val="24"/>
        </w:rPr>
        <w:t>9.0. TEHNOLOGIJA RADA, RADNI POSTUPCI I RADNI OKOLIŠ</w:t>
      </w:r>
    </w:p>
    <w:p w14:paraId="0EB89DDA" w14:textId="77777777" w:rsidR="006E464F" w:rsidRDefault="006E464F">
      <w:pPr>
        <w:spacing w:after="1" w:line="259" w:lineRule="auto"/>
        <w:ind w:left="31" w:right="0" w:hanging="10"/>
        <w:jc w:val="left"/>
      </w:pPr>
    </w:p>
    <w:p w14:paraId="5B8C74C8" w14:textId="77777777" w:rsidR="00B14FA9" w:rsidRDefault="00D21193">
      <w:pPr>
        <w:spacing w:after="45" w:line="259" w:lineRule="auto"/>
        <w:ind w:left="514" w:right="130" w:hanging="10"/>
        <w:jc w:val="center"/>
      </w:pPr>
      <w:r>
        <w:t>Članak 36.</w:t>
      </w:r>
    </w:p>
    <w:p w14:paraId="36690C86" w14:textId="77777777" w:rsidR="00B14FA9" w:rsidRDefault="00D21193">
      <w:pPr>
        <w:spacing w:after="0"/>
        <w:ind w:left="38" w:right="28"/>
      </w:pPr>
      <w:r>
        <w:t>Škola je obvezna planirati, pripremati i provoditi radne postupke te tehnologiju rada na način da se ne ugrožava sigurnost i zdravlje djelatnika, uvažavajući najvišu moguću razinu zaštite od rizika u skladu s pravilima zaštite na radu i drugim propisima.</w:t>
      </w:r>
    </w:p>
    <w:p w14:paraId="771251C9" w14:textId="77777777" w:rsidR="00B14FA9" w:rsidRDefault="00D21193">
      <w:pPr>
        <w:spacing w:after="0"/>
        <w:ind w:left="38" w:right="28"/>
      </w:pPr>
      <w:r>
        <w:t>Škola je obvezna procijeniti rizike te prema potrebi provesti ispitivanje radnog okoliša u skladu s odredbama Zakona o zaštiti na radu i provedbenim propisima.</w:t>
      </w:r>
    </w:p>
    <w:p w14:paraId="14D87572" w14:textId="77777777" w:rsidR="00B14FA9" w:rsidRDefault="00D21193">
      <w:pPr>
        <w:spacing w:after="294"/>
        <w:ind w:left="38" w:right="28"/>
      </w:pPr>
      <w:r>
        <w:t>Pri korištenju opasnih ke</w:t>
      </w:r>
      <w:r w:rsidR="006E464F">
        <w:t>m</w:t>
      </w:r>
      <w:r>
        <w:t>ikalija obvezno je primjenjivati pravila zaštite na radu u skladu s procjenom rizika.</w:t>
      </w:r>
    </w:p>
    <w:p w14:paraId="4F1E5FC5" w14:textId="77777777" w:rsidR="00B14FA9" w:rsidRDefault="00D21193">
      <w:pPr>
        <w:spacing w:after="164" w:line="259" w:lineRule="auto"/>
        <w:ind w:left="31" w:right="0" w:hanging="10"/>
        <w:jc w:val="left"/>
      </w:pPr>
      <w:r>
        <w:rPr>
          <w:sz w:val="24"/>
        </w:rPr>
        <w:t>10.0 STRES NA RADU ILI U VEZI S RADOM</w:t>
      </w:r>
    </w:p>
    <w:p w14:paraId="5B4CDBBC" w14:textId="77777777" w:rsidR="00B14FA9" w:rsidRDefault="00D21193">
      <w:pPr>
        <w:spacing w:after="5" w:line="259" w:lineRule="auto"/>
        <w:ind w:left="514" w:right="94" w:hanging="10"/>
        <w:jc w:val="center"/>
      </w:pPr>
      <w:r>
        <w:t>Članak 37.</w:t>
      </w:r>
    </w:p>
    <w:p w14:paraId="2E96ACF7" w14:textId="77777777" w:rsidR="00B14FA9" w:rsidRDefault="00D21193">
      <w:pPr>
        <w:spacing w:after="0"/>
        <w:ind w:left="38" w:right="28"/>
      </w:pPr>
      <w:r>
        <w:t>Škola je obvezna povoditi prevenciju stresa na radu i u svezi s radom koji je uzrokovan raznim čimbenicima, a osobito glede sadržaja rada, organizacije rada, radnog okruženja, komunikacije i međuljudskih odnosa s ciljem otklanjanja mogućnosti da se zbog utjecaja stresa umanji radna učinkovitost djelatnika i pogorša zdravstveno stanje.</w:t>
      </w:r>
    </w:p>
    <w:p w14:paraId="65764842" w14:textId="77777777" w:rsidR="00B14FA9" w:rsidRDefault="00D21193">
      <w:pPr>
        <w:ind w:left="38" w:right="28"/>
      </w:pPr>
      <w:r>
        <w:t>Djelatnici su obvezni postupati u skladu s uputama ravnateljice za sprečavanje, uklanjanje ili smanjivanje stresa na radu ili u vezi s radom.</w:t>
      </w:r>
    </w:p>
    <w:p w14:paraId="05BF0597" w14:textId="77777777" w:rsidR="006E464F" w:rsidRDefault="006E464F">
      <w:pPr>
        <w:ind w:left="38" w:right="28"/>
      </w:pPr>
    </w:p>
    <w:p w14:paraId="0C461DC4" w14:textId="77777777" w:rsidR="00B14FA9" w:rsidRDefault="00D21193">
      <w:pPr>
        <w:spacing w:after="1" w:line="259" w:lineRule="auto"/>
        <w:ind w:left="31" w:right="0" w:hanging="10"/>
        <w:jc w:val="left"/>
        <w:rPr>
          <w:sz w:val="24"/>
        </w:rPr>
      </w:pPr>
      <w:r>
        <w:rPr>
          <w:sz w:val="24"/>
        </w:rPr>
        <w:lastRenderedPageBreak/>
        <w:t>11.0. SIGURNOSNI ZNAKOVI, PISANE OBAVIJESTI I UPIJTE</w:t>
      </w:r>
    </w:p>
    <w:p w14:paraId="78F0AC9C" w14:textId="77777777" w:rsidR="006E464F" w:rsidRDefault="006E464F">
      <w:pPr>
        <w:spacing w:after="1" w:line="259" w:lineRule="auto"/>
        <w:ind w:left="31" w:right="0" w:hanging="10"/>
        <w:jc w:val="left"/>
        <w:rPr>
          <w:sz w:val="24"/>
        </w:rPr>
      </w:pPr>
    </w:p>
    <w:p w14:paraId="441AD6A8" w14:textId="77777777" w:rsidR="006E464F" w:rsidRDefault="006E464F">
      <w:pPr>
        <w:spacing w:after="1" w:line="259" w:lineRule="auto"/>
        <w:ind w:left="31" w:right="0" w:hanging="10"/>
        <w:jc w:val="left"/>
      </w:pPr>
    </w:p>
    <w:p w14:paraId="54A9B9C8" w14:textId="77777777" w:rsidR="00B14FA9" w:rsidRDefault="00D21193">
      <w:pPr>
        <w:spacing w:after="5" w:line="259" w:lineRule="auto"/>
        <w:ind w:left="514" w:right="94" w:hanging="10"/>
        <w:jc w:val="center"/>
      </w:pPr>
      <w:r>
        <w:t>Članak 38.</w:t>
      </w:r>
    </w:p>
    <w:p w14:paraId="0E4903D4" w14:textId="77777777" w:rsidR="00B14FA9" w:rsidRDefault="00D21193">
      <w:pPr>
        <w:spacing w:after="132"/>
        <w:ind w:left="38" w:right="28"/>
      </w:pPr>
      <w:r>
        <w:t>Obvezno je na vidljivim mjestima rada te neposredno pored sredstava rada postaviti sigurnosne znakove, pisane obavijesti i upute.</w:t>
      </w:r>
    </w:p>
    <w:p w14:paraId="22248B26" w14:textId="77777777" w:rsidR="00B14FA9" w:rsidRDefault="00D21193">
      <w:pPr>
        <w:spacing w:after="5" w:line="259" w:lineRule="auto"/>
        <w:ind w:left="514" w:right="94" w:hanging="10"/>
        <w:jc w:val="center"/>
      </w:pPr>
      <w:r>
        <w:t>Članak 39.</w:t>
      </w:r>
    </w:p>
    <w:p w14:paraId="6EFAEDF2" w14:textId="77777777" w:rsidR="00B14FA9" w:rsidRDefault="00D21193">
      <w:pPr>
        <w:ind w:left="38" w:right="28"/>
      </w:pPr>
      <w:r>
        <w:t>Škola je obvezna radnicima osigurati odgovarajuće obavijesti i pisane upute u svezi sa zaštitom na radu.</w:t>
      </w:r>
    </w:p>
    <w:p w14:paraId="2B873F26" w14:textId="77777777" w:rsidR="00B14FA9" w:rsidRDefault="00D21193">
      <w:pPr>
        <w:spacing w:after="277"/>
        <w:ind w:left="38" w:right="28"/>
      </w:pPr>
      <w:r>
        <w:t>U slučaju prijeke potrebe upute mogu biti dane i usmeno.</w:t>
      </w:r>
    </w:p>
    <w:p w14:paraId="7E8E4D5F" w14:textId="77777777" w:rsidR="006E464F" w:rsidRDefault="006E464F">
      <w:pPr>
        <w:spacing w:after="277"/>
        <w:ind w:left="38" w:right="28"/>
      </w:pPr>
    </w:p>
    <w:p w14:paraId="343B3B09" w14:textId="77777777" w:rsidR="00B14FA9" w:rsidRDefault="00D21193">
      <w:pPr>
        <w:spacing w:after="1" w:line="259" w:lineRule="auto"/>
        <w:ind w:left="31" w:right="0" w:hanging="10"/>
        <w:jc w:val="left"/>
      </w:pPr>
      <w:r>
        <w:rPr>
          <w:sz w:val="24"/>
        </w:rPr>
        <w:t>12.0. ZAŠTITA OD POŽARA, EKSPLOZIJE TE DRUGOG NEPOSREDNOG I ZNAČAJNOG RIZIKA,</w:t>
      </w:r>
    </w:p>
    <w:p w14:paraId="5F54961E" w14:textId="77777777" w:rsidR="00B14FA9" w:rsidRDefault="00D21193">
      <w:pPr>
        <w:spacing w:after="1" w:line="259" w:lineRule="auto"/>
        <w:ind w:left="644" w:right="0" w:hanging="10"/>
        <w:jc w:val="left"/>
      </w:pPr>
      <w:r>
        <w:rPr>
          <w:sz w:val="24"/>
        </w:rPr>
        <w:t>EVAKUACIJA I SPAŠAVANJE</w:t>
      </w:r>
    </w:p>
    <w:p w14:paraId="4B0FF289" w14:textId="77777777" w:rsidR="00B14FA9" w:rsidRDefault="00D21193">
      <w:pPr>
        <w:spacing w:after="5" w:line="259" w:lineRule="auto"/>
        <w:ind w:left="514" w:right="86" w:hanging="10"/>
        <w:jc w:val="center"/>
      </w:pPr>
      <w:r>
        <w:t>Članak 40.</w:t>
      </w:r>
    </w:p>
    <w:p w14:paraId="3DD8525A" w14:textId="77777777" w:rsidR="00B14FA9" w:rsidRDefault="00D21193">
      <w:pPr>
        <w:spacing w:after="250"/>
        <w:ind w:left="38" w:right="28"/>
      </w:pPr>
      <w:r>
        <w:t>Obvezno je poduzeti mjere zaštite od požara i spašavanja djelatnika, izraditi plan evakuacije i spašavanja te odrediti djelatnike koji će provoditi mjere te osigurati pozivanje i postupanje nadležnih službi u skladu s posebnim propisima.</w:t>
      </w:r>
    </w:p>
    <w:p w14:paraId="2EDC25B5" w14:textId="77777777" w:rsidR="00B14FA9" w:rsidRDefault="00D21193">
      <w:pPr>
        <w:spacing w:after="34" w:line="259" w:lineRule="auto"/>
        <w:ind w:left="514" w:right="86" w:hanging="10"/>
        <w:jc w:val="center"/>
      </w:pPr>
      <w:r>
        <w:t>Članak 41.</w:t>
      </w:r>
    </w:p>
    <w:p w14:paraId="4E9F5084" w14:textId="77777777" w:rsidR="00B14FA9" w:rsidRDefault="00D21193">
      <w:pPr>
        <w:spacing w:after="0"/>
        <w:ind w:left="38" w:right="28"/>
      </w:pPr>
      <w:r>
        <w:t>Škola je obvezna izraditi plan evakuacije i spašavanja za slučaj iznenadnog događaja koji može ugroziti zdravlje i život ( elementarna nepogoda, požar, eksplozija i sl.)</w:t>
      </w:r>
    </w:p>
    <w:p w14:paraId="50E0C7E5" w14:textId="77777777" w:rsidR="00B14FA9" w:rsidRDefault="00D21193">
      <w:pPr>
        <w:spacing w:after="488"/>
        <w:ind w:left="38" w:right="28"/>
      </w:pPr>
      <w:r>
        <w:t>S planom evakuacije potrebno je upoznati sve djelatnike i na temelju tog plana provesti praktične vježbe evakuacije najmanje jednom u dvije godine.</w:t>
      </w:r>
    </w:p>
    <w:p w14:paraId="5A618444" w14:textId="77777777" w:rsidR="00B14FA9" w:rsidRDefault="00D21193">
      <w:pPr>
        <w:spacing w:after="255" w:line="259" w:lineRule="auto"/>
        <w:ind w:left="31" w:right="0" w:hanging="10"/>
        <w:jc w:val="left"/>
      </w:pPr>
      <w:r>
        <w:rPr>
          <w:sz w:val="24"/>
        </w:rPr>
        <w:t>13.0. PRUŽANJE PRVE POMOĆI</w:t>
      </w:r>
    </w:p>
    <w:p w14:paraId="6A1C0A01" w14:textId="77777777" w:rsidR="00B14FA9" w:rsidRDefault="00D21193">
      <w:pPr>
        <w:spacing w:after="5" w:line="259" w:lineRule="auto"/>
        <w:ind w:left="514" w:right="79" w:hanging="10"/>
        <w:jc w:val="center"/>
      </w:pPr>
      <w:r>
        <w:t>Članak 42.</w:t>
      </w:r>
    </w:p>
    <w:p w14:paraId="50B8B861" w14:textId="77777777" w:rsidR="00B14FA9" w:rsidRDefault="00D21193">
      <w:pPr>
        <w:spacing w:after="309"/>
        <w:ind w:left="38" w:right="28"/>
      </w:pPr>
      <w:r>
        <w:t>Škola mora organizirati i osigurati pružanje prve pomoći za slučaj ozljede na radu, slučaja iznenadne bolesti do pružanja hitne medicinske pomoći ili do prijema ozlijeđene osobe na liječenje u zdravstvenu ustanovu.</w:t>
      </w:r>
    </w:p>
    <w:p w14:paraId="59865048" w14:textId="77777777" w:rsidR="00B14FA9" w:rsidRDefault="00D21193">
      <w:pPr>
        <w:spacing w:after="5" w:line="259" w:lineRule="auto"/>
        <w:ind w:left="514" w:right="79" w:hanging="10"/>
        <w:jc w:val="center"/>
      </w:pPr>
      <w:r>
        <w:t>Članak 43.</w:t>
      </w:r>
    </w:p>
    <w:p w14:paraId="10C2BB57" w14:textId="77777777" w:rsidR="00B14FA9" w:rsidRDefault="00D21193">
      <w:pPr>
        <w:spacing w:after="62"/>
        <w:ind w:left="38" w:right="28"/>
      </w:pPr>
      <w:r>
        <w:t>U Školi na svakih 50 djelatnika najmanje jedna mora biti osposobljena i određena za pružanje prve pomoći.</w:t>
      </w:r>
    </w:p>
    <w:p w14:paraId="1999C2A3" w14:textId="77777777" w:rsidR="00B14FA9" w:rsidRDefault="00D21193">
      <w:pPr>
        <w:ind w:left="38" w:right="28"/>
      </w:pPr>
      <w:r>
        <w:t>Ravnateljica donosi pisanu odluku o imenovanju osobe za pružanje prve pomoći te o toj odluci izvješćuje sve djelatnike Škole</w:t>
      </w:r>
    </w:p>
    <w:p w14:paraId="3ACCAC60" w14:textId="77777777" w:rsidR="00B14FA9" w:rsidRDefault="00D21193">
      <w:pPr>
        <w:spacing w:after="308"/>
        <w:ind w:left="38" w:right="28"/>
      </w:pPr>
      <w:r>
        <w:t>Ormarić sa sredstvima za pružanje prve pomoći mora biti na vidnom mjestu, dostupan i zaštićen od neovlaštenog korištenja.</w:t>
      </w:r>
    </w:p>
    <w:p w14:paraId="58FDAB73" w14:textId="77777777" w:rsidR="00B14FA9" w:rsidRDefault="00D21193">
      <w:pPr>
        <w:spacing w:after="5" w:line="259" w:lineRule="auto"/>
        <w:ind w:left="514" w:right="65" w:hanging="10"/>
        <w:jc w:val="center"/>
      </w:pPr>
      <w:r>
        <w:t>Članak 44.</w:t>
      </w:r>
    </w:p>
    <w:p w14:paraId="16A74D0C" w14:textId="77777777" w:rsidR="00B14FA9" w:rsidRDefault="00D21193">
      <w:pPr>
        <w:ind w:left="38" w:right="28"/>
      </w:pPr>
      <w:r>
        <w:t>Postupci pružanja prve pomoći, sredstva, vrsta i količina sanitetskog materijala koja mora biti osiguran u Školi te način i rokovi osposobljavanja djelatnika za pružanje prve pomoći izvršavaju se prema Pravilniku donesenim od strane ministra nadležnog za zdravstvo, uz suglasnost ministra nadležnog za rad.</w:t>
      </w:r>
    </w:p>
    <w:p w14:paraId="2B4378E9" w14:textId="77777777" w:rsidR="006E464F" w:rsidRDefault="006E464F">
      <w:pPr>
        <w:ind w:left="38" w:right="28"/>
      </w:pPr>
    </w:p>
    <w:p w14:paraId="56825B49" w14:textId="77777777" w:rsidR="00B14FA9" w:rsidRDefault="00D21193">
      <w:pPr>
        <w:spacing w:after="1" w:line="259" w:lineRule="auto"/>
        <w:ind w:left="31" w:right="0" w:hanging="10"/>
        <w:jc w:val="left"/>
      </w:pPr>
      <w:r>
        <w:rPr>
          <w:sz w:val="24"/>
        </w:rPr>
        <w:t>14.0. ZAŠTITA NEPUŠAČA, ZABRANA PIJENJA ALKOHOLA I UZIMANJA DRUGIH SREDSTVA</w:t>
      </w:r>
    </w:p>
    <w:p w14:paraId="61F4D4C9" w14:textId="77777777" w:rsidR="00B14FA9" w:rsidRDefault="00D21193">
      <w:pPr>
        <w:spacing w:after="223" w:line="259" w:lineRule="auto"/>
        <w:ind w:left="622" w:right="0" w:hanging="10"/>
        <w:jc w:val="left"/>
      </w:pPr>
      <w:r>
        <w:rPr>
          <w:sz w:val="24"/>
        </w:rPr>
        <w:t>OVISNOSTI</w:t>
      </w:r>
    </w:p>
    <w:p w14:paraId="089417FC" w14:textId="77777777" w:rsidR="00B14FA9" w:rsidRDefault="00D21193">
      <w:pPr>
        <w:spacing w:after="5" w:line="259" w:lineRule="auto"/>
        <w:ind w:left="514" w:right="130" w:hanging="10"/>
        <w:jc w:val="center"/>
      </w:pPr>
      <w:r>
        <w:t>Članak 45.</w:t>
      </w:r>
    </w:p>
    <w:p w14:paraId="3468E6C7" w14:textId="77777777" w:rsidR="00B14FA9" w:rsidRDefault="00D21193">
      <w:pPr>
        <w:spacing w:after="250"/>
        <w:ind w:left="38" w:right="28"/>
      </w:pPr>
      <w:r>
        <w:t>Zabranjeno je pušenje duhanskih i srodnih proizvoda, biljnih proizvoda za pušenje i elektroničkih cigareta u svim zatvorenim prostorijama poslodavca.</w:t>
      </w:r>
    </w:p>
    <w:p w14:paraId="376A3E07" w14:textId="77777777" w:rsidR="00B14FA9" w:rsidRDefault="00D21193">
      <w:pPr>
        <w:spacing w:after="5" w:line="259" w:lineRule="auto"/>
        <w:ind w:left="514" w:right="122" w:hanging="10"/>
        <w:jc w:val="center"/>
      </w:pPr>
      <w:r>
        <w:lastRenderedPageBreak/>
        <w:t>Članak 46.</w:t>
      </w:r>
    </w:p>
    <w:p w14:paraId="01DA754D" w14:textId="77777777" w:rsidR="00B14FA9" w:rsidRDefault="00D21193">
      <w:pPr>
        <w:ind w:left="38" w:right="28"/>
      </w:pPr>
      <w:r>
        <w:t>Djelatnicima je zabranjeno konzumiranje alkoholnih pića i drugih sredstava ovisnosti prije stupanja na rad i tijekom rada.</w:t>
      </w:r>
    </w:p>
    <w:p w14:paraId="34D2CDE2" w14:textId="77777777" w:rsidR="00B14FA9" w:rsidRDefault="00D21193">
      <w:pPr>
        <w:spacing w:after="3" w:line="259" w:lineRule="auto"/>
        <w:ind w:left="478" w:right="79" w:hanging="10"/>
        <w:jc w:val="center"/>
      </w:pPr>
      <w:r>
        <w:rPr>
          <w:sz w:val="24"/>
        </w:rPr>
        <w:t>članak 47.</w:t>
      </w:r>
    </w:p>
    <w:p w14:paraId="163138D0" w14:textId="77777777" w:rsidR="00B14FA9" w:rsidRDefault="00D21193">
      <w:pPr>
        <w:spacing w:after="3"/>
        <w:ind w:left="38" w:right="28"/>
      </w:pPr>
      <w:r>
        <w:t xml:space="preserve">Provjera je li djelatnik pod utjecajem alkohola ili drugih sredstava ovisnosti obavlja se </w:t>
      </w:r>
      <w:proofErr w:type="spellStart"/>
      <w:r>
        <w:t>alkometrom</w:t>
      </w:r>
      <w:proofErr w:type="spellEnd"/>
      <w:r>
        <w:t xml:space="preserve"> ili drugim prikladnim uređajem, postupkom ili sredstvom u skladu s važećim propisima, a provjeru mogu obaviti samo za to posebno osposobljene osobe odnosno službe.</w:t>
      </w:r>
    </w:p>
    <w:p w14:paraId="795D48A5" w14:textId="77777777" w:rsidR="00B14FA9" w:rsidRDefault="00D21193">
      <w:pPr>
        <w:spacing w:after="260"/>
        <w:ind w:left="38" w:right="28"/>
      </w:pPr>
      <w:r>
        <w:t>Ako djelatnik odbije pristupiti provjeri, smatra se da je pod utjecajem alkohola.</w:t>
      </w:r>
    </w:p>
    <w:p w14:paraId="0AB8CDEB" w14:textId="77777777" w:rsidR="00B14FA9" w:rsidRDefault="00D21193">
      <w:pPr>
        <w:spacing w:after="5" w:line="259" w:lineRule="auto"/>
        <w:ind w:left="514" w:right="94" w:hanging="10"/>
        <w:jc w:val="center"/>
      </w:pPr>
      <w:r>
        <w:t>Članak 48.</w:t>
      </w:r>
    </w:p>
    <w:p w14:paraId="6EC05A1B" w14:textId="77777777" w:rsidR="00B14FA9" w:rsidRDefault="00D21193">
      <w:pPr>
        <w:spacing w:after="60"/>
        <w:ind w:left="38" w:right="28"/>
      </w:pPr>
      <w:r>
        <w:t>Djelatnika koji je pod utjecajem alkoholnih i drugih sredstava ovisnosti potrebno je udaljiti iz prostora Škole.</w:t>
      </w:r>
    </w:p>
    <w:p w14:paraId="644D9E50" w14:textId="77777777" w:rsidR="00B14FA9" w:rsidRDefault="00D21193">
      <w:pPr>
        <w:spacing w:after="269"/>
        <w:ind w:left="38" w:right="28"/>
      </w:pPr>
      <w:r>
        <w:t>Ako djelatnik odbija napustiti prostorije, po pozivu ravnatelja odnosno druge ovlaštene osobe, djelatnika će udaljiti djelatnik zaštitarske službe odnosno nadležni policijski službenici.</w:t>
      </w:r>
    </w:p>
    <w:p w14:paraId="10BF6178" w14:textId="77777777" w:rsidR="00B14FA9" w:rsidRDefault="00D21193">
      <w:pPr>
        <w:spacing w:after="1" w:line="259" w:lineRule="auto"/>
        <w:ind w:left="31" w:right="0" w:hanging="10"/>
        <w:jc w:val="left"/>
      </w:pPr>
      <w:r>
        <w:rPr>
          <w:sz w:val="24"/>
        </w:rPr>
        <w:t>15.0. EVIDENCIJE, ISPRAVE I OBAVIJESTI</w:t>
      </w:r>
    </w:p>
    <w:p w14:paraId="190AFC7B" w14:textId="77777777" w:rsidR="00B14FA9" w:rsidRDefault="00D21193">
      <w:pPr>
        <w:spacing w:after="28" w:line="259" w:lineRule="auto"/>
        <w:ind w:left="514" w:right="79" w:hanging="10"/>
        <w:jc w:val="center"/>
      </w:pPr>
      <w:r>
        <w:t>Članak 49.</w:t>
      </w:r>
    </w:p>
    <w:p w14:paraId="5584C3E3" w14:textId="77777777" w:rsidR="00B14FA9" w:rsidRDefault="00D21193">
      <w:pPr>
        <w:spacing w:after="0"/>
        <w:ind w:left="38" w:right="454"/>
      </w:pPr>
      <w:r>
        <w:t>Škola je obvezna voditi i čuvati evidencije propisane Zakonom i drugim propisima zaštite na radu. Osim evidencija iz stavka 1. ovog članka vodi se i evidencija o ozljedama na radu, slučajevima profesionalnih bolesti i nezgodama na radu.</w:t>
      </w:r>
    </w:p>
    <w:p w14:paraId="615BC70F" w14:textId="77777777" w:rsidR="00B14FA9" w:rsidRDefault="00D21193">
      <w:pPr>
        <w:spacing w:after="263"/>
        <w:ind w:left="38" w:right="28"/>
      </w:pPr>
      <w:r>
        <w:t>Davanje obavijesti i podataka u vezi s evidencijama i ispravama, Škola je dužna provoditi u skladu s propisima kojima je propisana zaštita osobnih podataka djelatnika.</w:t>
      </w:r>
    </w:p>
    <w:p w14:paraId="18F0845C" w14:textId="77777777" w:rsidR="00B14FA9" w:rsidRDefault="00D21193">
      <w:pPr>
        <w:spacing w:after="5" w:line="259" w:lineRule="auto"/>
        <w:ind w:left="514" w:right="65" w:hanging="10"/>
        <w:jc w:val="center"/>
      </w:pPr>
      <w:r>
        <w:t>Članak 50.</w:t>
      </w:r>
    </w:p>
    <w:p w14:paraId="5E128534" w14:textId="77777777" w:rsidR="00B14FA9" w:rsidRDefault="00D21193">
      <w:pPr>
        <w:ind w:left="38" w:right="28"/>
      </w:pPr>
      <w:r>
        <w:t>Obvezno je postaviti na vidljivo mjesto :</w:t>
      </w:r>
    </w:p>
    <w:p w14:paraId="078CF62F" w14:textId="77777777" w:rsidR="00B14FA9" w:rsidRDefault="00D21193">
      <w:pPr>
        <w:numPr>
          <w:ilvl w:val="0"/>
          <w:numId w:val="4"/>
        </w:numPr>
        <w:ind w:right="28" w:hanging="353"/>
      </w:pPr>
      <w:r>
        <w:t>Sigurnosne znakove</w:t>
      </w:r>
    </w:p>
    <w:p w14:paraId="45CD17D4" w14:textId="77777777" w:rsidR="00B14FA9" w:rsidRDefault="00D21193">
      <w:pPr>
        <w:numPr>
          <w:ilvl w:val="0"/>
          <w:numId w:val="4"/>
        </w:numPr>
        <w:ind w:right="28" w:hanging="353"/>
      </w:pPr>
      <w:r>
        <w:t>Znakove za evakuaciju i spašavanje</w:t>
      </w:r>
    </w:p>
    <w:p w14:paraId="6818070A" w14:textId="77777777" w:rsidR="00B14FA9" w:rsidRDefault="00D21193">
      <w:pPr>
        <w:numPr>
          <w:ilvl w:val="0"/>
          <w:numId w:val="4"/>
        </w:numPr>
        <w:ind w:right="28" w:hanging="353"/>
      </w:pPr>
      <w:r>
        <w:t>Upute i oznake za rukovanje radnom opremom</w:t>
      </w:r>
    </w:p>
    <w:p w14:paraId="7CD30177" w14:textId="77777777" w:rsidR="00B14FA9" w:rsidRDefault="00D21193">
      <w:pPr>
        <w:numPr>
          <w:ilvl w:val="0"/>
          <w:numId w:val="4"/>
        </w:numPr>
        <w:spacing w:after="76"/>
        <w:ind w:right="28" w:hanging="353"/>
      </w:pPr>
      <w:r>
        <w:t>Upute za rad s opasnim kemikalijama i sličnim sredstvima</w:t>
      </w:r>
    </w:p>
    <w:p w14:paraId="45EC3594" w14:textId="77777777" w:rsidR="006E464F" w:rsidRDefault="006E464F" w:rsidP="006E464F">
      <w:pPr>
        <w:spacing w:after="76"/>
        <w:ind w:left="403" w:right="28" w:firstLine="0"/>
      </w:pPr>
    </w:p>
    <w:p w14:paraId="11D058A4" w14:textId="77777777" w:rsidR="00B14FA9" w:rsidRDefault="00D21193">
      <w:pPr>
        <w:spacing w:after="5" w:line="259" w:lineRule="auto"/>
        <w:ind w:left="514" w:right="29" w:hanging="10"/>
        <w:jc w:val="center"/>
      </w:pPr>
      <w:r>
        <w:t>Članak 51.</w:t>
      </w:r>
    </w:p>
    <w:p w14:paraId="00E5584F" w14:textId="77777777" w:rsidR="006E464F" w:rsidRDefault="006E464F">
      <w:pPr>
        <w:spacing w:after="5" w:line="259" w:lineRule="auto"/>
        <w:ind w:left="514" w:right="29" w:hanging="10"/>
        <w:jc w:val="center"/>
      </w:pPr>
    </w:p>
    <w:p w14:paraId="7979822C" w14:textId="77777777" w:rsidR="00B14FA9" w:rsidRDefault="00D21193">
      <w:pPr>
        <w:ind w:left="38" w:right="28"/>
      </w:pPr>
      <w:r>
        <w:t>Škola je obvezna osigurati da djelatnicima budu dostupni:</w:t>
      </w:r>
    </w:p>
    <w:p w14:paraId="4583CA05" w14:textId="77777777" w:rsidR="00B14FA9" w:rsidRDefault="00D21193">
      <w:pPr>
        <w:numPr>
          <w:ilvl w:val="0"/>
          <w:numId w:val="5"/>
        </w:numPr>
        <w:ind w:right="28" w:hanging="245"/>
      </w:pPr>
      <w:r>
        <w:t>Procjena rizika za mjesto rada i poslove koji se na njemu obavljaju</w:t>
      </w:r>
    </w:p>
    <w:p w14:paraId="6BEA06BE" w14:textId="77777777" w:rsidR="00B14FA9" w:rsidRDefault="00D21193">
      <w:pPr>
        <w:numPr>
          <w:ilvl w:val="0"/>
          <w:numId w:val="5"/>
        </w:numPr>
        <w:spacing w:after="1" w:line="259" w:lineRule="auto"/>
        <w:ind w:right="28" w:hanging="245"/>
      </w:pPr>
      <w:r>
        <w:rPr>
          <w:sz w:val="24"/>
        </w:rPr>
        <w:t>Upute za rad na siguran način za mjesto rada i poslove koji se na njemu obavljaju</w:t>
      </w:r>
    </w:p>
    <w:p w14:paraId="0C119A91" w14:textId="77777777" w:rsidR="00B14FA9" w:rsidRDefault="00D21193">
      <w:pPr>
        <w:numPr>
          <w:ilvl w:val="0"/>
          <w:numId w:val="5"/>
        </w:numPr>
        <w:ind w:right="28" w:hanging="245"/>
      </w:pPr>
      <w:r>
        <w:t>Pisani dokaz o osposobljenosti djelatnika za rad na siguran način</w:t>
      </w:r>
    </w:p>
    <w:p w14:paraId="1A6363C0" w14:textId="77777777" w:rsidR="00B14FA9" w:rsidRDefault="00D21193">
      <w:pPr>
        <w:numPr>
          <w:ilvl w:val="0"/>
          <w:numId w:val="5"/>
        </w:numPr>
        <w:ind w:right="28" w:hanging="245"/>
      </w:pPr>
      <w:r>
        <w:t>Pisani dokaz da djelatnik udovoljava uvjetima za obavljanje poslova s posebnim uvjetima rada</w:t>
      </w:r>
    </w:p>
    <w:p w14:paraId="71F683A1" w14:textId="77777777" w:rsidR="00B14FA9" w:rsidRDefault="00D21193">
      <w:pPr>
        <w:numPr>
          <w:ilvl w:val="0"/>
          <w:numId w:val="5"/>
        </w:numPr>
        <w:ind w:right="28" w:hanging="245"/>
      </w:pPr>
      <w:r>
        <w:t>Zapisnik o ispitivanju radne opreme, instalacija i radnog okoliša.</w:t>
      </w:r>
    </w:p>
    <w:p w14:paraId="1924B140" w14:textId="77777777" w:rsidR="006E464F" w:rsidRDefault="006E464F" w:rsidP="006E464F">
      <w:pPr>
        <w:ind w:right="28"/>
      </w:pPr>
    </w:p>
    <w:p w14:paraId="2FB09E2C" w14:textId="77777777" w:rsidR="00B14FA9" w:rsidRDefault="00D21193">
      <w:pPr>
        <w:spacing w:after="200" w:line="259" w:lineRule="auto"/>
        <w:ind w:left="31" w:right="0" w:hanging="10"/>
        <w:jc w:val="left"/>
      </w:pPr>
      <w:r>
        <w:rPr>
          <w:sz w:val="24"/>
        </w:rPr>
        <w:t>16.0. ZDRAVSTVENA ZAŠTITA ZA RADU</w:t>
      </w:r>
    </w:p>
    <w:p w14:paraId="25B0C11F" w14:textId="77777777" w:rsidR="00B14FA9" w:rsidRDefault="00D21193">
      <w:pPr>
        <w:spacing w:after="30" w:line="259" w:lineRule="auto"/>
        <w:ind w:left="514" w:right="0" w:hanging="10"/>
        <w:jc w:val="center"/>
      </w:pPr>
      <w:r>
        <w:t>Članak 52.</w:t>
      </w:r>
    </w:p>
    <w:p w14:paraId="08ED9283" w14:textId="77777777" w:rsidR="00B14FA9" w:rsidRDefault="00D21193">
      <w:pPr>
        <w:ind w:left="38" w:right="28"/>
      </w:pPr>
      <w:r>
        <w:t>Škola je obvezna osigurati radnicima zdravstvenu zaštitu primjerenu rizicima za sigurnost i zdravlje te usluge medicine rada radi osiguravanja zdravstvenog nadzora.</w:t>
      </w:r>
    </w:p>
    <w:p w14:paraId="1D1A73AC" w14:textId="77777777" w:rsidR="00B14FA9" w:rsidRDefault="00D21193">
      <w:pPr>
        <w:spacing w:after="299"/>
        <w:ind w:left="38" w:right="28"/>
      </w:pPr>
      <w:r>
        <w:t>Radi utvrđivanja, odnosno provjere zdravstvene sposobnosti za obavljanje određenih poslova, ravnateljica može prije i tijekom radnog odnosa o trošku Škole uputiti djelatnika na zdravstveni pregled.</w:t>
      </w:r>
    </w:p>
    <w:p w14:paraId="1AD45D49" w14:textId="77777777" w:rsidR="00B14FA9" w:rsidRDefault="00D21193">
      <w:pPr>
        <w:spacing w:after="5" w:line="259" w:lineRule="auto"/>
        <w:ind w:left="514" w:right="122" w:hanging="10"/>
        <w:jc w:val="center"/>
      </w:pPr>
      <w:r>
        <w:t>Članak 53.</w:t>
      </w:r>
    </w:p>
    <w:p w14:paraId="600B7E27" w14:textId="77777777" w:rsidR="00B14FA9" w:rsidRDefault="00D21193">
      <w:pPr>
        <w:spacing w:after="299" w:line="225" w:lineRule="auto"/>
        <w:ind w:left="10" w:right="43"/>
        <w:jc w:val="left"/>
      </w:pPr>
      <w:r>
        <w:t xml:space="preserve">Ako određene poslove mogu obavljati samo djelatnici koji ispunjavaju posebne uvjete glede zdravstvene sposobnosti, isprave o ispunjavanju tih uvjeta izdaje specijalist medicine rada. Prethodni </w:t>
      </w:r>
      <w:r>
        <w:rPr>
          <w:noProof/>
        </w:rPr>
        <w:drawing>
          <wp:inline distT="0" distB="0" distL="0" distR="0" wp14:anchorId="043C922F" wp14:editId="22C0D391">
            <wp:extent cx="4573" cy="4574"/>
            <wp:effectExtent l="0" t="0" r="0" b="0"/>
            <wp:docPr id="25735" name="Picture 25735"/>
            <wp:cNvGraphicFramePr/>
            <a:graphic xmlns:a="http://schemas.openxmlformats.org/drawingml/2006/main">
              <a:graphicData uri="http://schemas.openxmlformats.org/drawingml/2006/picture">
                <pic:pic xmlns:pic="http://schemas.openxmlformats.org/drawingml/2006/picture">
                  <pic:nvPicPr>
                    <pic:cNvPr id="25735" name="Picture 25735"/>
                    <pic:cNvPicPr/>
                  </pic:nvPicPr>
                  <pic:blipFill>
                    <a:blip r:embed="rId58"/>
                    <a:stretch>
                      <a:fillRect/>
                    </a:stretch>
                  </pic:blipFill>
                  <pic:spPr>
                    <a:xfrm>
                      <a:off x="0" y="0"/>
                      <a:ext cx="4573" cy="4574"/>
                    </a:xfrm>
                    <a:prstGeom prst="rect">
                      <a:avLst/>
                    </a:prstGeom>
                  </pic:spPr>
                </pic:pic>
              </a:graphicData>
            </a:graphic>
          </wp:inline>
        </w:drawing>
      </w:r>
      <w:r>
        <w:t>i periodični pregledi i pribavljanje uvjerenja ( o tome udovoljavaju li osobe koje Poslodavac namjerava zaposliti posebnim uvjetima za rad u skladu s pravilima zaštite na radu) ne smiju biti na trošak radnika.</w:t>
      </w:r>
    </w:p>
    <w:p w14:paraId="33F386B2" w14:textId="77777777" w:rsidR="00B14FA9" w:rsidRDefault="00D21193">
      <w:pPr>
        <w:spacing w:after="5" w:line="259" w:lineRule="auto"/>
        <w:ind w:left="514" w:right="108" w:hanging="10"/>
        <w:jc w:val="center"/>
      </w:pPr>
      <w:r>
        <w:lastRenderedPageBreak/>
        <w:t>Članak 54.</w:t>
      </w:r>
    </w:p>
    <w:p w14:paraId="20831D0E" w14:textId="77777777" w:rsidR="00B14FA9" w:rsidRDefault="00D21193">
      <w:pPr>
        <w:spacing w:after="79"/>
        <w:ind w:left="38" w:right="28"/>
      </w:pPr>
      <w:r>
        <w:t>Škola je obvezna radnicima omogućiti usluge medicine rada radi osiguravanja zdravstvenog nadzora u svrhu očuvanja zdravlja djelatnika.</w:t>
      </w:r>
    </w:p>
    <w:p w14:paraId="60FE5303" w14:textId="77777777" w:rsidR="00B14FA9" w:rsidRDefault="00D21193">
      <w:pPr>
        <w:spacing w:after="512"/>
        <w:ind w:left="38" w:right="28"/>
      </w:pPr>
      <w:r>
        <w:t>Škola je obvezna ugovoriti obavljanje poslova medicine rada sa zdravstvenom ustanovom koja obavlja djelatnost medicine rada u skladu s posebnim propisima iz djelatnosti zdravstva.</w:t>
      </w:r>
    </w:p>
    <w:p w14:paraId="17C38B62" w14:textId="77777777" w:rsidR="00B14FA9" w:rsidRDefault="00D21193">
      <w:pPr>
        <w:spacing w:after="222" w:line="259" w:lineRule="auto"/>
        <w:ind w:left="31" w:right="0" w:hanging="10"/>
        <w:jc w:val="left"/>
      </w:pPr>
      <w:r>
        <w:rPr>
          <w:sz w:val="24"/>
        </w:rPr>
        <w:t>17.0. OBAVIJEST PREMA TIJELIMA NADZORA</w:t>
      </w:r>
    </w:p>
    <w:p w14:paraId="43C6FAA7" w14:textId="77777777" w:rsidR="00B14FA9" w:rsidRDefault="00D21193">
      <w:pPr>
        <w:spacing w:after="3" w:line="259" w:lineRule="auto"/>
        <w:ind w:left="478" w:right="58" w:hanging="10"/>
        <w:jc w:val="center"/>
      </w:pPr>
      <w:r>
        <w:rPr>
          <w:sz w:val="24"/>
        </w:rPr>
        <w:t>članak 55.</w:t>
      </w:r>
    </w:p>
    <w:p w14:paraId="438AC085" w14:textId="77777777" w:rsidR="00B14FA9" w:rsidRDefault="00D21193">
      <w:pPr>
        <w:spacing w:after="72"/>
        <w:ind w:left="38" w:right="28"/>
      </w:pPr>
      <w:r>
        <w:t>U slučaju smrtne ili ozljede zbog koje je djelatniku ili osobi na radu pružena hitna medicinska pomoć i zbog koje je ozlijeđena osoba zadržana na liječenju u zdravstvenoj ustanovi ili dnevnoj bolnici, Škola je obvezna obavijestiti nadležno inspekcijsko tijelo odmah po nastanku ozljede.</w:t>
      </w:r>
    </w:p>
    <w:p w14:paraId="3D087EB7" w14:textId="77777777" w:rsidR="00B14FA9" w:rsidRDefault="00D21193">
      <w:pPr>
        <w:spacing w:after="0"/>
        <w:ind w:left="38" w:right="28"/>
      </w:pPr>
      <w:r>
        <w:t>Smatra se da je Škola ispunila obvezu iz stavka 1. ovoga članka ako je nakon isključenja izvora ozljede, pružanja prve pomoći ozlijeđenoj osobi i pozivanja hitne medicinske pomoći ili zbrinjavanja ozlijeđene osobe u stacionarnu zdravstvenu ustanovu ili dnevnu bolnicu, bez odgađanja obaviješten mjesno nadležni ured tijela nadležnog za inspekcijski nadzor na broj telefona objavljen na službenim stranicama toga tijela ili na jedinstveni telefonski broj za hitne službe 112.</w:t>
      </w:r>
    </w:p>
    <w:p w14:paraId="09F20880" w14:textId="77777777" w:rsidR="00B14FA9" w:rsidRDefault="00D21193">
      <w:pPr>
        <w:spacing w:after="251"/>
        <w:ind w:left="38" w:right="28"/>
      </w:pPr>
      <w:r>
        <w:t>Ravnateljica je dužna omogućiti pregled videozapisa tijelu nadležnom za inspekcijski nadzor.</w:t>
      </w:r>
    </w:p>
    <w:p w14:paraId="253CDE0F" w14:textId="77777777" w:rsidR="00B14FA9" w:rsidRDefault="00D21193">
      <w:pPr>
        <w:spacing w:after="1" w:line="259" w:lineRule="auto"/>
        <w:ind w:left="31" w:right="0" w:hanging="10"/>
        <w:jc w:val="left"/>
      </w:pPr>
      <w:r>
        <w:rPr>
          <w:sz w:val="24"/>
        </w:rPr>
        <w:t>18.0. PRAVA I OBVEZE DJELATNIKA</w:t>
      </w:r>
    </w:p>
    <w:p w14:paraId="2B1FAAD6" w14:textId="77777777" w:rsidR="00B14FA9" w:rsidRDefault="00D21193">
      <w:pPr>
        <w:spacing w:after="5" w:line="259" w:lineRule="auto"/>
        <w:ind w:left="514" w:right="79" w:hanging="10"/>
        <w:jc w:val="center"/>
      </w:pPr>
      <w:r>
        <w:t>Članak 56.</w:t>
      </w:r>
    </w:p>
    <w:p w14:paraId="78E98EDC" w14:textId="77777777" w:rsidR="006E464F" w:rsidRDefault="006E464F">
      <w:pPr>
        <w:spacing w:after="5" w:line="259" w:lineRule="auto"/>
        <w:ind w:left="514" w:right="79" w:hanging="10"/>
        <w:jc w:val="center"/>
      </w:pPr>
    </w:p>
    <w:p w14:paraId="331A73D3" w14:textId="77777777" w:rsidR="00B14FA9" w:rsidRDefault="00D21193">
      <w:pPr>
        <w:spacing w:after="67"/>
        <w:ind w:left="38" w:right="28"/>
      </w:pPr>
      <w:r>
        <w:t>Svi djelatnici obvezni su se pridržavati pravila zaštite na radu te primjenjivati sve neophodne postupke radi sprječavanja ozljeda na radu, profesionalnih bolesti te svih eventualnih oštećenja zdravlja.</w:t>
      </w:r>
    </w:p>
    <w:p w14:paraId="18DA40B1" w14:textId="77777777" w:rsidR="00B14FA9" w:rsidRDefault="00D21193">
      <w:pPr>
        <w:spacing w:after="266"/>
        <w:ind w:left="38" w:right="28"/>
      </w:pPr>
      <w:r>
        <w:t>Djelatnici su dužni poslove obavljati s dužnom pažnjom u skladu sa znanjima koje su stekli pri osposobljavanju za rad na siguran način.</w:t>
      </w:r>
    </w:p>
    <w:p w14:paraId="07F09461" w14:textId="77777777" w:rsidR="00B14FA9" w:rsidRDefault="00D21193">
      <w:pPr>
        <w:spacing w:after="3" w:line="259" w:lineRule="auto"/>
        <w:ind w:left="478" w:right="29" w:hanging="10"/>
        <w:jc w:val="center"/>
        <w:rPr>
          <w:sz w:val="24"/>
        </w:rPr>
      </w:pPr>
      <w:r>
        <w:rPr>
          <w:sz w:val="24"/>
        </w:rPr>
        <w:t>Članak 57.</w:t>
      </w:r>
    </w:p>
    <w:p w14:paraId="33790B0E" w14:textId="77777777" w:rsidR="006E464F" w:rsidRDefault="006E464F">
      <w:pPr>
        <w:spacing w:after="3" w:line="259" w:lineRule="auto"/>
        <w:ind w:left="478" w:right="29" w:hanging="10"/>
        <w:jc w:val="center"/>
      </w:pPr>
    </w:p>
    <w:p w14:paraId="45A9EC4E" w14:textId="77777777" w:rsidR="00B14FA9" w:rsidRDefault="00D21193">
      <w:pPr>
        <w:spacing w:after="276"/>
        <w:ind w:left="38" w:right="28"/>
      </w:pPr>
      <w:r>
        <w:t>Djelatnici su obvezni osposobiti se za rad na siguran način te kontinuirano osposobljavati sukladno zakonskim odredbama.</w:t>
      </w:r>
    </w:p>
    <w:p w14:paraId="22DB4C79" w14:textId="77777777" w:rsidR="00B14FA9" w:rsidRDefault="00D21193">
      <w:pPr>
        <w:spacing w:after="27" w:line="259" w:lineRule="auto"/>
        <w:ind w:left="514" w:right="43" w:hanging="10"/>
        <w:jc w:val="center"/>
      </w:pPr>
      <w:r>
        <w:t>Članak 58.</w:t>
      </w:r>
    </w:p>
    <w:p w14:paraId="52117328" w14:textId="77777777" w:rsidR="006E464F" w:rsidRDefault="006E464F">
      <w:pPr>
        <w:spacing w:after="27" w:line="259" w:lineRule="auto"/>
        <w:ind w:left="514" w:right="43" w:hanging="10"/>
        <w:jc w:val="center"/>
      </w:pPr>
    </w:p>
    <w:p w14:paraId="027B9E07" w14:textId="77777777" w:rsidR="00B14FA9" w:rsidRDefault="00D21193">
      <w:pPr>
        <w:ind w:left="38" w:right="28"/>
      </w:pPr>
      <w:r>
        <w:t>Prije raspoređivanja na poslove s posebnim uvjetima rada djelatnik je obvezan pristupiti pregledu na koji ga uputi poslodavac te periodično, sukladno zakonskim odredbama, pristupiti naknadnim pregledima.</w:t>
      </w:r>
    </w:p>
    <w:p w14:paraId="5B6A1383" w14:textId="77777777" w:rsidR="00B14FA9" w:rsidRDefault="006E464F">
      <w:pPr>
        <w:spacing w:after="5" w:line="259" w:lineRule="auto"/>
        <w:ind w:left="514" w:right="425" w:hanging="10"/>
        <w:jc w:val="center"/>
      </w:pPr>
      <w:r>
        <w:t>Č</w:t>
      </w:r>
      <w:r w:rsidR="00D21193">
        <w:t>lanak 59.</w:t>
      </w:r>
    </w:p>
    <w:p w14:paraId="0F7B5F70" w14:textId="77777777" w:rsidR="006E464F" w:rsidRDefault="006E464F">
      <w:pPr>
        <w:spacing w:after="5" w:line="259" w:lineRule="auto"/>
        <w:ind w:left="514" w:right="425" w:hanging="10"/>
        <w:jc w:val="center"/>
      </w:pPr>
    </w:p>
    <w:p w14:paraId="0B0903D0" w14:textId="77777777" w:rsidR="00B14FA9" w:rsidRDefault="00D21193">
      <w:pPr>
        <w:ind w:left="38" w:right="28"/>
      </w:pPr>
      <w:r>
        <w:t>Djelatnici imaju pravo i obvezu sura</w:t>
      </w:r>
      <w:r w:rsidR="006E464F">
        <w:t>đ</w:t>
      </w:r>
      <w:r>
        <w:t>ivati s nadležnim tijelima Škole, a nitko ne smije biti stavljen u nepovoljniji položaj radi sudjelovanja u aktivnostima vezanim uz promicanje i provedbu zaštite na radu.</w:t>
      </w:r>
    </w:p>
    <w:p w14:paraId="73E3F7E9" w14:textId="77777777" w:rsidR="00B14FA9" w:rsidRDefault="00D21193">
      <w:pPr>
        <w:spacing w:after="282"/>
        <w:ind w:left="38" w:right="28"/>
      </w:pPr>
      <w:r>
        <w:t>Djelatnik mora izvijestiti ravnateljicu, ovlaštenika ravnateljice, stru</w:t>
      </w:r>
      <w:r w:rsidR="006E464F">
        <w:t>č</w:t>
      </w:r>
      <w:r>
        <w:t xml:space="preserve">njaka za zaštitu na radu ili povjerenika za zaštitu na radu o svakoj </w:t>
      </w:r>
      <w:r w:rsidR="006E464F">
        <w:t>či</w:t>
      </w:r>
      <w:r>
        <w:t>njenici za koju smatra da predstavlja rizik za sigurnost i/ili zdravlje djelatnika.</w:t>
      </w:r>
    </w:p>
    <w:p w14:paraId="0BAA8C13" w14:textId="77777777" w:rsidR="00B14FA9" w:rsidRDefault="00D21193">
      <w:pPr>
        <w:spacing w:after="0" w:line="259" w:lineRule="auto"/>
        <w:ind w:left="375" w:right="0" w:firstLine="0"/>
        <w:jc w:val="center"/>
      </w:pPr>
      <w:r>
        <w:rPr>
          <w:sz w:val="26"/>
        </w:rPr>
        <w:t>danak 60.</w:t>
      </w:r>
    </w:p>
    <w:p w14:paraId="28CC7412" w14:textId="77777777" w:rsidR="00B14FA9" w:rsidRDefault="00D21193">
      <w:pPr>
        <w:spacing w:after="269"/>
        <w:ind w:left="38" w:right="28"/>
      </w:pPr>
      <w:r>
        <w:t>Odredbi ovog Pravilnika obvezni su se pridržavati svi djelatnici te tre</w:t>
      </w:r>
      <w:r w:rsidR="006E464F">
        <w:t>ć</w:t>
      </w:r>
      <w:r>
        <w:t>e osobe nazo</w:t>
      </w:r>
      <w:r w:rsidR="006E464F">
        <w:t>č</w:t>
      </w:r>
      <w:r>
        <w:t xml:space="preserve">ne u prostorima </w:t>
      </w:r>
      <w:r w:rsidR="006E464F">
        <w:t>Š</w:t>
      </w:r>
      <w:r>
        <w:t>kole.</w:t>
      </w:r>
    </w:p>
    <w:p w14:paraId="468D8EBC" w14:textId="77777777" w:rsidR="006E464F" w:rsidRDefault="006E464F">
      <w:pPr>
        <w:spacing w:after="269"/>
        <w:ind w:left="38" w:right="28"/>
      </w:pPr>
    </w:p>
    <w:p w14:paraId="3FA9A4FA" w14:textId="77777777" w:rsidR="006E464F" w:rsidRDefault="006E464F">
      <w:pPr>
        <w:spacing w:after="269"/>
        <w:ind w:left="38" w:right="28"/>
      </w:pPr>
    </w:p>
    <w:p w14:paraId="6A2AED20" w14:textId="77777777" w:rsidR="006E464F" w:rsidRDefault="006E464F">
      <w:pPr>
        <w:spacing w:after="269"/>
        <w:ind w:left="38" w:right="28"/>
      </w:pPr>
    </w:p>
    <w:p w14:paraId="0BD7CA75" w14:textId="77777777" w:rsidR="006E464F" w:rsidRDefault="006E464F">
      <w:pPr>
        <w:spacing w:after="269"/>
        <w:ind w:left="38" w:right="28"/>
      </w:pPr>
    </w:p>
    <w:p w14:paraId="707E9835" w14:textId="77777777" w:rsidR="00B14FA9" w:rsidRDefault="006E464F">
      <w:pPr>
        <w:spacing w:after="1" w:line="259" w:lineRule="auto"/>
        <w:ind w:left="31" w:right="0" w:hanging="10"/>
        <w:jc w:val="left"/>
        <w:rPr>
          <w:sz w:val="24"/>
        </w:rPr>
      </w:pPr>
      <w:r>
        <w:rPr>
          <w:sz w:val="24"/>
        </w:rPr>
        <w:t>19.0. PRIJELAZNE I ZAVRŠ</w:t>
      </w:r>
      <w:r w:rsidR="00D21193">
        <w:rPr>
          <w:sz w:val="24"/>
        </w:rPr>
        <w:t>NE ODREDBE</w:t>
      </w:r>
    </w:p>
    <w:p w14:paraId="43A221D0" w14:textId="77777777" w:rsidR="006E464F" w:rsidRDefault="006E464F">
      <w:pPr>
        <w:spacing w:after="1" w:line="259" w:lineRule="auto"/>
        <w:ind w:left="31" w:right="0" w:hanging="10"/>
        <w:jc w:val="left"/>
      </w:pPr>
    </w:p>
    <w:p w14:paraId="3DF80C71" w14:textId="77777777" w:rsidR="00B14FA9" w:rsidRDefault="006E464F">
      <w:pPr>
        <w:spacing w:after="5" w:line="259" w:lineRule="auto"/>
        <w:ind w:left="514" w:right="130" w:hanging="10"/>
        <w:jc w:val="center"/>
      </w:pPr>
      <w:r>
        <w:t>Č</w:t>
      </w:r>
      <w:r w:rsidR="00D21193">
        <w:t>lanak 61.</w:t>
      </w:r>
    </w:p>
    <w:p w14:paraId="700229C2" w14:textId="23118A36" w:rsidR="00B14FA9" w:rsidRDefault="00D21193">
      <w:pPr>
        <w:spacing w:after="516"/>
        <w:ind w:left="38" w:right="28"/>
      </w:pPr>
      <w:r>
        <w:t>Stupanjem na snagu ovog Pravilnika prestaje važiti Pravilnik o zaštiti na radu</w:t>
      </w:r>
      <w:r w:rsidR="0093598D">
        <w:t xml:space="preserve"> Osnovne škole don Mihovila </w:t>
      </w:r>
      <w:proofErr w:type="spellStart"/>
      <w:r w:rsidR="0093598D">
        <w:t>Pavlinovića</w:t>
      </w:r>
      <w:proofErr w:type="spellEnd"/>
      <w:r w:rsidR="0093598D">
        <w:t xml:space="preserve">, Klasa:602-01/15-01/18, </w:t>
      </w:r>
      <w:proofErr w:type="spellStart"/>
      <w:r w:rsidR="0093598D">
        <w:t>Urbroj</w:t>
      </w:r>
      <w:proofErr w:type="spellEnd"/>
      <w:r w:rsidR="0093598D">
        <w:t>: 2148-15-15-01</w:t>
      </w:r>
      <w:r>
        <w:t xml:space="preserve"> od </w:t>
      </w:r>
      <w:r w:rsidR="0093598D">
        <w:t>2</w:t>
      </w:r>
      <w:r w:rsidR="002E2C4E">
        <w:t>9</w:t>
      </w:r>
      <w:r>
        <w:t xml:space="preserve">. </w:t>
      </w:r>
      <w:r w:rsidR="0093598D">
        <w:t>siječnja</w:t>
      </w:r>
      <w:r>
        <w:t xml:space="preserve"> 20</w:t>
      </w:r>
      <w:r w:rsidR="0093598D">
        <w:t>15</w:t>
      </w:r>
      <w:r>
        <w:t>. g.</w:t>
      </w:r>
    </w:p>
    <w:p w14:paraId="1E08E819" w14:textId="77777777" w:rsidR="00B14FA9" w:rsidRDefault="006E464F">
      <w:pPr>
        <w:spacing w:after="244" w:line="259" w:lineRule="auto"/>
        <w:ind w:left="514" w:right="101" w:hanging="10"/>
        <w:jc w:val="center"/>
      </w:pPr>
      <w:r>
        <w:t>Č</w:t>
      </w:r>
      <w:r w:rsidR="00D21193">
        <w:t>lanak 62.</w:t>
      </w:r>
    </w:p>
    <w:p w14:paraId="2159511B" w14:textId="3DDC4A9F" w:rsidR="006B20CC" w:rsidRDefault="00D21193">
      <w:pPr>
        <w:ind w:left="38" w:right="28"/>
      </w:pPr>
      <w:r>
        <w:t>Ovaj Pravil</w:t>
      </w:r>
      <w:bookmarkStart w:id="0" w:name="_GoBack"/>
      <w:bookmarkEnd w:id="0"/>
      <w:r>
        <w:t>nik o zaštiti</w:t>
      </w:r>
      <w:r w:rsidR="00CB0AF6">
        <w:t xml:space="preserve"> na radu stupio je na snagu danom</w:t>
      </w:r>
      <w:r>
        <w:t xml:space="preserve"> </w:t>
      </w:r>
      <w:r w:rsidR="00CB0AF6">
        <w:t xml:space="preserve">objave na oglasnoj ploči  Osnovne škole don Mihovila </w:t>
      </w:r>
      <w:proofErr w:type="spellStart"/>
      <w:r w:rsidR="00CB0AF6">
        <w:t>Pavlinovića</w:t>
      </w:r>
      <w:proofErr w:type="spellEnd"/>
      <w:r w:rsidR="00CB0AF6">
        <w:t>.</w:t>
      </w:r>
    </w:p>
    <w:p w14:paraId="472785A3" w14:textId="26853A67" w:rsidR="00CB0AF6" w:rsidRDefault="00CB0AF6">
      <w:pPr>
        <w:ind w:left="38" w:right="28"/>
      </w:pPr>
    </w:p>
    <w:p w14:paraId="601E4AFF" w14:textId="64762C56" w:rsidR="00CB0AF6" w:rsidRDefault="00CB0AF6">
      <w:pPr>
        <w:ind w:left="38" w:right="28"/>
      </w:pPr>
      <w:r>
        <w:t xml:space="preserve">Ovaj Pravilnik o zaštiti na radu </w:t>
      </w:r>
      <w:r w:rsidR="00501BF9">
        <w:t>objavljen je i stupio je na snagu 13. travnja 2021. godine</w:t>
      </w:r>
    </w:p>
    <w:p w14:paraId="7A8941B6" w14:textId="77777777" w:rsidR="006B20CC" w:rsidRDefault="006B20CC">
      <w:pPr>
        <w:ind w:left="38" w:right="28"/>
      </w:pPr>
    </w:p>
    <w:p w14:paraId="7EAAD933" w14:textId="7B51F0A6" w:rsidR="006B20CC" w:rsidRDefault="006B20CC">
      <w:pPr>
        <w:ind w:left="38" w:right="28"/>
      </w:pPr>
      <w:r>
        <w:t>Klasa:</w:t>
      </w:r>
      <w:r w:rsidR="00501BF9">
        <w:t xml:space="preserve"> 003-05/21-01/03</w:t>
      </w:r>
    </w:p>
    <w:p w14:paraId="7B5B83EB" w14:textId="7F656A8A" w:rsidR="006B20CC" w:rsidRDefault="006B20CC">
      <w:pPr>
        <w:ind w:left="38" w:right="28"/>
      </w:pPr>
      <w:proofErr w:type="spellStart"/>
      <w:r>
        <w:t>Urbroj</w:t>
      </w:r>
      <w:proofErr w:type="spellEnd"/>
      <w:r>
        <w:t>:</w:t>
      </w:r>
      <w:r w:rsidR="00501BF9">
        <w:t xml:space="preserve"> 2148-15-04-21-1</w:t>
      </w:r>
    </w:p>
    <w:p w14:paraId="18BEA6AD" w14:textId="77777777" w:rsidR="00501BF9" w:rsidRDefault="00501BF9">
      <w:pPr>
        <w:ind w:left="38" w:right="28"/>
      </w:pPr>
    </w:p>
    <w:p w14:paraId="00E0BB19" w14:textId="4F623826" w:rsidR="006B20CC" w:rsidRDefault="00501BF9">
      <w:pPr>
        <w:ind w:left="38" w:right="28"/>
      </w:pPr>
      <w:r>
        <w:t>Metković, 13. travnja 2021.</w:t>
      </w:r>
      <w:r w:rsidR="006B20CC">
        <w:t xml:space="preserve"> </w:t>
      </w:r>
    </w:p>
    <w:p w14:paraId="487650C6" w14:textId="77777777" w:rsidR="00C876DD" w:rsidRDefault="00C876DD">
      <w:pPr>
        <w:ind w:left="38" w:right="28"/>
      </w:pPr>
    </w:p>
    <w:p w14:paraId="7E059996" w14:textId="77777777" w:rsidR="00C876DD" w:rsidRDefault="00C876DD">
      <w:pPr>
        <w:ind w:left="38" w:right="28"/>
      </w:pPr>
    </w:p>
    <w:p w14:paraId="37E21D1C" w14:textId="00604CD9" w:rsidR="00C876DD" w:rsidRDefault="00501BF9">
      <w:pPr>
        <w:ind w:left="38" w:right="28"/>
      </w:pPr>
      <w:r>
        <w:t>Predsjednik</w:t>
      </w:r>
      <w:r w:rsidR="00C876DD">
        <w:t xml:space="preserve"> Školskog odbora:</w:t>
      </w:r>
      <w:r w:rsidR="00C876DD">
        <w:tab/>
      </w:r>
      <w:r w:rsidR="00C876DD">
        <w:tab/>
      </w:r>
      <w:r w:rsidR="00C876DD">
        <w:tab/>
      </w:r>
      <w:r w:rsidR="00C876DD">
        <w:tab/>
      </w:r>
      <w:r w:rsidR="00C876DD">
        <w:tab/>
      </w:r>
      <w:r w:rsidR="00C876DD">
        <w:tab/>
      </w:r>
      <w:r w:rsidR="00C876DD">
        <w:tab/>
        <w:t>Ravnateljica</w:t>
      </w:r>
    </w:p>
    <w:p w14:paraId="78837A55" w14:textId="77777777" w:rsidR="00C876DD" w:rsidRDefault="00C876DD">
      <w:pPr>
        <w:ind w:left="38" w:right="28"/>
      </w:pPr>
    </w:p>
    <w:p w14:paraId="66F913CD" w14:textId="3A836315" w:rsidR="00C876DD" w:rsidRDefault="00501BF9">
      <w:pPr>
        <w:ind w:left="38" w:right="28"/>
      </w:pPr>
      <w:r>
        <w:t xml:space="preserve">Nino </w:t>
      </w:r>
      <w:proofErr w:type="spellStart"/>
      <w:r w:rsidR="007B37BD">
        <w:t>Š</w:t>
      </w:r>
      <w:r>
        <w:t>ešelj</w:t>
      </w:r>
      <w:proofErr w:type="spellEnd"/>
      <w:r>
        <w:t xml:space="preserve">, </w:t>
      </w:r>
      <w:proofErr w:type="spellStart"/>
      <w:r>
        <w:t>prof</w:t>
      </w:r>
      <w:proofErr w:type="spellEnd"/>
      <w:r>
        <w:tab/>
      </w:r>
      <w:r>
        <w:tab/>
      </w:r>
      <w:r>
        <w:tab/>
      </w:r>
      <w:r>
        <w:tab/>
      </w:r>
      <w:r>
        <w:tab/>
      </w:r>
      <w:r>
        <w:tab/>
        <w:t xml:space="preserve">                      Žana </w:t>
      </w:r>
      <w:proofErr w:type="spellStart"/>
      <w:r>
        <w:t>Dodig</w:t>
      </w:r>
      <w:proofErr w:type="spellEnd"/>
      <w:r>
        <w:t>, prof.</w:t>
      </w:r>
    </w:p>
    <w:p w14:paraId="7C79824D" w14:textId="77777777" w:rsidR="00B14FA9" w:rsidRDefault="00B14FA9">
      <w:pPr>
        <w:sectPr w:rsidR="00B14FA9">
          <w:footerReference w:type="even" r:id="rId59"/>
          <w:footerReference w:type="default" r:id="rId60"/>
          <w:footerReference w:type="first" r:id="rId61"/>
          <w:pgSz w:w="11920" w:h="16840"/>
          <w:pgMar w:top="932" w:right="1455" w:bottom="864" w:left="1318" w:header="720" w:footer="720" w:gutter="0"/>
          <w:cols w:space="720"/>
          <w:titlePg/>
        </w:sectPr>
      </w:pPr>
    </w:p>
    <w:p w14:paraId="5C88B437" w14:textId="77777777" w:rsidR="00B14FA9" w:rsidRDefault="00B14FA9" w:rsidP="006B20CC">
      <w:pPr>
        <w:spacing w:after="787"/>
        <w:ind w:left="38" w:right="28"/>
      </w:pPr>
    </w:p>
    <w:sectPr w:rsidR="00B14FA9">
      <w:type w:val="continuous"/>
      <w:pgSz w:w="11920" w:h="16840"/>
      <w:pgMar w:top="932" w:right="2571" w:bottom="6052" w:left="13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6E6D0" w14:textId="77777777" w:rsidR="008566E4" w:rsidRDefault="008566E4">
      <w:pPr>
        <w:spacing w:after="0" w:line="240" w:lineRule="auto"/>
      </w:pPr>
      <w:r>
        <w:separator/>
      </w:r>
    </w:p>
  </w:endnote>
  <w:endnote w:type="continuationSeparator" w:id="0">
    <w:p w14:paraId="1CE7B79D" w14:textId="77777777" w:rsidR="008566E4" w:rsidRDefault="0085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D2218" w14:textId="5D94D625" w:rsidR="00B14FA9" w:rsidRDefault="00D21193">
    <w:pPr>
      <w:spacing w:after="0" w:line="259" w:lineRule="auto"/>
      <w:ind w:left="0" w:right="-58"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fldSimple w:instr=" NUMPAGES   \* MERGEFORMAT ">
      <w:r w:rsidR="007B37BD" w:rsidRPr="007B37BD">
        <w:rPr>
          <w:rFonts w:ascii="Times New Roman" w:eastAsia="Times New Roman" w:hAnsi="Times New Roman" w:cs="Times New Roman"/>
          <w:noProof/>
          <w:sz w:val="24"/>
        </w:rPr>
        <w:t>11</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E4BFE" w14:textId="5A74F9DF" w:rsidR="00B14FA9" w:rsidRDefault="00D21193">
    <w:pPr>
      <w:spacing w:after="0" w:line="259" w:lineRule="auto"/>
      <w:ind w:left="0" w:right="-58" w:firstLine="0"/>
      <w:jc w:val="right"/>
    </w:pPr>
    <w:r>
      <w:fldChar w:fldCharType="begin"/>
    </w:r>
    <w:r>
      <w:instrText xml:space="preserve"> PAGE   \* MERGEFORMAT </w:instrText>
    </w:r>
    <w:r>
      <w:fldChar w:fldCharType="separate"/>
    </w:r>
    <w:r w:rsidR="007B37BD" w:rsidRPr="007B37BD">
      <w:rPr>
        <w:rFonts w:ascii="Times New Roman" w:eastAsia="Times New Roman" w:hAnsi="Times New Roman" w:cs="Times New Roman"/>
        <w:noProof/>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fldSimple w:instr=" NUMPAGES   \* MERGEFORMAT ">
      <w:r w:rsidR="007B37BD" w:rsidRPr="007B37BD">
        <w:rPr>
          <w:rFonts w:ascii="Times New Roman" w:eastAsia="Times New Roman" w:hAnsi="Times New Roman" w:cs="Times New Roman"/>
          <w:noProof/>
          <w:sz w:val="24"/>
        </w:rPr>
        <w:t>11</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5C68F" w14:textId="77777777" w:rsidR="00B14FA9" w:rsidRDefault="00B14FA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CB92C" w14:textId="77777777" w:rsidR="008566E4" w:rsidRDefault="008566E4">
      <w:pPr>
        <w:spacing w:after="0" w:line="240" w:lineRule="auto"/>
      </w:pPr>
      <w:r>
        <w:separator/>
      </w:r>
    </w:p>
  </w:footnote>
  <w:footnote w:type="continuationSeparator" w:id="0">
    <w:p w14:paraId="027F74D1" w14:textId="77777777" w:rsidR="008566E4" w:rsidRDefault="00856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6" type="#_x0000_t75" style="width:7.5pt;height:3.75pt;visibility:visible;mso-wrap-style:square" o:bullet="t">
        <v:imagedata r:id="rId1" o:title=""/>
      </v:shape>
    </w:pict>
  </w:numPicBullet>
  <w:numPicBullet w:numPicBulletId="1">
    <w:pict>
      <v:shape id="_x0000_i1357" type="#_x0000_t75" style="width:7.5pt;height:3.75pt;visibility:visible;mso-wrap-style:square" o:bullet="t">
        <v:imagedata r:id="rId2" o:title=""/>
      </v:shape>
    </w:pict>
  </w:numPicBullet>
  <w:numPicBullet w:numPicBulletId="2">
    <w:pict>
      <v:shape id="_x0000_i1358" type="#_x0000_t75" style="width:6.75pt;height:3.75pt;visibility:visible;mso-wrap-style:square" o:bullet="t">
        <v:imagedata r:id="rId3" o:title=""/>
      </v:shape>
    </w:pict>
  </w:numPicBullet>
  <w:numPicBullet w:numPicBulletId="3">
    <w:pict>
      <v:shape id="_x0000_i1359" type="#_x0000_t75" style="width:7.5pt;height:3pt;visibility:visible;mso-wrap-style:square" o:bullet="t">
        <v:imagedata r:id="rId4" o:title=""/>
      </v:shape>
    </w:pict>
  </w:numPicBullet>
  <w:numPicBullet w:numPicBulletId="4">
    <w:pict>
      <v:shape id="_x0000_i1360" type="#_x0000_t75" style="width:7.5pt;height:3.75pt;visibility:visible;mso-wrap-style:square" o:bullet="t">
        <v:imagedata r:id="rId5" o:title=""/>
      </v:shape>
    </w:pict>
  </w:numPicBullet>
  <w:numPicBullet w:numPicBulletId="5">
    <w:pict>
      <v:shape id="_x0000_i1361" type="#_x0000_t75" style="width:7.5pt;height:3pt;visibility:visible;mso-wrap-style:square" o:bullet="t">
        <v:imagedata r:id="rId6" o:title=""/>
      </v:shape>
    </w:pict>
  </w:numPicBullet>
  <w:numPicBullet w:numPicBulletId="6">
    <w:pict>
      <v:shape id="_x0000_i1362" type="#_x0000_t75" style="width:7.5pt;height:3.75pt;visibility:visible;mso-wrap-style:square" o:bullet="t">
        <v:imagedata r:id="rId7" o:title=""/>
      </v:shape>
    </w:pict>
  </w:numPicBullet>
  <w:numPicBullet w:numPicBulletId="7">
    <w:pict>
      <v:shape id="_x0000_i1363" type="#_x0000_t75" style="width:7.5pt;height:3.75pt;visibility:visible;mso-wrap-style:square" o:bullet="t">
        <v:imagedata r:id="rId8" o:title=""/>
      </v:shape>
    </w:pict>
  </w:numPicBullet>
  <w:numPicBullet w:numPicBulletId="8">
    <w:pict>
      <v:shape id="_x0000_i1364" type="#_x0000_t75" style="width:7.5pt;height:3pt;visibility:visible;mso-wrap-style:square" o:bullet="t">
        <v:imagedata r:id="rId9" o:title=""/>
      </v:shape>
    </w:pict>
  </w:numPicBullet>
  <w:numPicBullet w:numPicBulletId="9">
    <w:pict>
      <v:shape id="_x0000_i1365" type="#_x0000_t75" style="width:6.75pt;height:3.75pt;visibility:visible;mso-wrap-style:square" o:bullet="t">
        <v:imagedata r:id="rId10" o:title=""/>
      </v:shape>
    </w:pict>
  </w:numPicBullet>
  <w:numPicBullet w:numPicBulletId="10">
    <w:pict>
      <v:shape id="_x0000_i1366" type="#_x0000_t75" style="width:7.5pt;height:3pt;visibility:visible;mso-wrap-style:square" o:bullet="t">
        <v:imagedata r:id="rId11" o:title=""/>
      </v:shape>
    </w:pict>
  </w:numPicBullet>
  <w:numPicBullet w:numPicBulletId="11">
    <w:pict>
      <v:shape id="_x0000_i1367" type="#_x0000_t75" style="width:7.5pt;height:3pt;visibility:visible;mso-wrap-style:square" o:bullet="t">
        <v:imagedata r:id="rId12" o:title=""/>
      </v:shape>
    </w:pict>
  </w:numPicBullet>
  <w:numPicBullet w:numPicBulletId="12">
    <w:pict>
      <v:shape id="_x0000_i1368" type="#_x0000_t75" style="width:6.75pt;height:3.75pt;visibility:visible;mso-wrap-style:square" o:bullet="t">
        <v:imagedata r:id="rId13" o:title=""/>
      </v:shape>
    </w:pict>
  </w:numPicBullet>
  <w:numPicBullet w:numPicBulletId="13">
    <w:pict>
      <v:shape id="_x0000_i1369" type="#_x0000_t75" style="width:6.75pt;height:3pt;visibility:visible;mso-wrap-style:square" o:bullet="t">
        <v:imagedata r:id="rId14" o:title=""/>
      </v:shape>
    </w:pict>
  </w:numPicBullet>
  <w:numPicBullet w:numPicBulletId="14">
    <w:pict>
      <v:shape id="_x0000_i1370" type="#_x0000_t75" style="width:7.5pt;height:3.75pt;visibility:visible;mso-wrap-style:square" o:bullet="t">
        <v:imagedata r:id="rId15" o:title=""/>
      </v:shape>
    </w:pict>
  </w:numPicBullet>
  <w:numPicBullet w:numPicBulletId="15">
    <w:pict>
      <v:shape id="_x0000_i1371" type="#_x0000_t75" style="width:7.5pt;height:3pt;visibility:visible;mso-wrap-style:square" o:bullet="t">
        <v:imagedata r:id="rId16" o:title=""/>
      </v:shape>
    </w:pict>
  </w:numPicBullet>
  <w:numPicBullet w:numPicBulletId="16">
    <w:pict>
      <v:shape id="_x0000_i1372" type="#_x0000_t75" style="width:6.75pt;height:3.75pt;visibility:visible;mso-wrap-style:square" o:bullet="t">
        <v:imagedata r:id="rId17" o:title=""/>
      </v:shape>
    </w:pict>
  </w:numPicBullet>
  <w:numPicBullet w:numPicBulletId="17">
    <w:pict>
      <v:shape id="_x0000_i1373" type="#_x0000_t75" style="width:6.75pt;height:3pt;visibility:visible;mso-wrap-style:square" o:bullet="t">
        <v:imagedata r:id="rId18" o:title=""/>
      </v:shape>
    </w:pict>
  </w:numPicBullet>
  <w:numPicBullet w:numPicBulletId="18">
    <w:pict>
      <v:shape id="_x0000_i1374" type="#_x0000_t75" style="width:7.5pt;height:3.75pt;visibility:visible;mso-wrap-style:square" o:bullet="t">
        <v:imagedata r:id="rId19" o:title=""/>
      </v:shape>
    </w:pict>
  </w:numPicBullet>
  <w:numPicBullet w:numPicBulletId="19">
    <w:pict>
      <v:shape id="_x0000_i1375" type="#_x0000_t75" style="width:6.75pt;height:3pt;visibility:visible;mso-wrap-style:square" o:bullet="t">
        <v:imagedata r:id="rId20" o:title=""/>
      </v:shape>
    </w:pict>
  </w:numPicBullet>
  <w:numPicBullet w:numPicBulletId="20">
    <w:pict>
      <v:shape id="_x0000_i1376" type="#_x0000_t75" style="width:7.5pt;height:3.75pt;visibility:visible;mso-wrap-style:square" o:bullet="t">
        <v:imagedata r:id="rId21" o:title=""/>
      </v:shape>
    </w:pict>
  </w:numPicBullet>
  <w:numPicBullet w:numPicBulletId="21">
    <w:pict>
      <v:shape id="_x0000_i1377" type="#_x0000_t75" style="width:7.5pt;height:3.75pt;visibility:visible;mso-wrap-style:square" o:bullet="t">
        <v:imagedata r:id="rId22" o:title=""/>
      </v:shape>
    </w:pict>
  </w:numPicBullet>
  <w:numPicBullet w:numPicBulletId="22">
    <w:pict>
      <v:shape id="_x0000_i1378" type="#_x0000_t75" style="width:7.5pt;height:3.75pt;visibility:visible;mso-wrap-style:square" o:bullet="t">
        <v:imagedata r:id="rId23" o:title=""/>
      </v:shape>
    </w:pict>
  </w:numPicBullet>
  <w:numPicBullet w:numPicBulletId="23">
    <w:pict>
      <v:shape id="_x0000_i1379" type="#_x0000_t75" style="width:7.5pt;height:3.75pt;visibility:visible;mso-wrap-style:square" o:bullet="t">
        <v:imagedata r:id="rId24" o:title=""/>
      </v:shape>
    </w:pict>
  </w:numPicBullet>
  <w:numPicBullet w:numPicBulletId="24">
    <w:pict>
      <v:shape id="_x0000_i1380" type="#_x0000_t75" style="width:6.75pt;height:3pt;visibility:visible;mso-wrap-style:square" o:bullet="t">
        <v:imagedata r:id="rId25" o:title=""/>
      </v:shape>
    </w:pict>
  </w:numPicBullet>
  <w:numPicBullet w:numPicBulletId="25">
    <w:pict>
      <v:shape id="_x0000_i1381" type="#_x0000_t75" style="width:6.75pt;height:3.75pt;visibility:visible;mso-wrap-style:square" o:bullet="t">
        <v:imagedata r:id="rId26" o:title=""/>
      </v:shape>
    </w:pict>
  </w:numPicBullet>
  <w:numPicBullet w:numPicBulletId="26">
    <w:pict>
      <v:shape id="_x0000_i1382" type="#_x0000_t75" style="width:7.5pt;height:3.75pt;visibility:visible;mso-wrap-style:square" o:bullet="t">
        <v:imagedata r:id="rId27" o:title=""/>
      </v:shape>
    </w:pict>
  </w:numPicBullet>
  <w:numPicBullet w:numPicBulletId="27">
    <w:pict>
      <v:shape id="_x0000_i1383" type="#_x0000_t75" style="width:7.5pt;height:3pt;visibility:visible;mso-wrap-style:square" o:bullet="t">
        <v:imagedata r:id="rId28" o:title=""/>
      </v:shape>
    </w:pict>
  </w:numPicBullet>
  <w:numPicBullet w:numPicBulletId="28">
    <w:pict>
      <v:shape id="_x0000_i1384" type="#_x0000_t75" style="width:7.5pt;height:3.75pt;visibility:visible;mso-wrap-style:square" o:bullet="t">
        <v:imagedata r:id="rId29" o:title=""/>
      </v:shape>
    </w:pict>
  </w:numPicBullet>
  <w:numPicBullet w:numPicBulletId="29">
    <w:pict>
      <v:shape id="_x0000_i1385" type="#_x0000_t75" style="width:6.75pt;height:3.75pt;visibility:visible;mso-wrap-style:square" o:bullet="t">
        <v:imagedata r:id="rId30" o:title=""/>
      </v:shape>
    </w:pict>
  </w:numPicBullet>
  <w:numPicBullet w:numPicBulletId="30">
    <w:pict>
      <v:shape id="_x0000_i1386" type="#_x0000_t75" style="width:7.5pt;height:3pt;visibility:visible;mso-wrap-style:square" o:bullet="t">
        <v:imagedata r:id="rId31" o:title=""/>
      </v:shape>
    </w:pict>
  </w:numPicBullet>
  <w:numPicBullet w:numPicBulletId="31">
    <w:pict>
      <v:shape id="_x0000_i1387" type="#_x0000_t75" style="width:7.5pt;height:3.75pt;visibility:visible;mso-wrap-style:square" o:bullet="t">
        <v:imagedata r:id="rId32" o:title=""/>
      </v:shape>
    </w:pict>
  </w:numPicBullet>
  <w:numPicBullet w:numPicBulletId="32">
    <w:pict>
      <v:shape id="_x0000_i1388" type="#_x0000_t75" style="width:7.5pt;height:3.75pt;visibility:visible;mso-wrap-style:square" o:bullet="t">
        <v:imagedata r:id="rId33" o:title=""/>
      </v:shape>
    </w:pict>
  </w:numPicBullet>
  <w:abstractNum w:abstractNumId="0" w15:restartNumberingAfterBreak="0">
    <w:nsid w:val="129A5633"/>
    <w:multiLevelType w:val="hybridMultilevel"/>
    <w:tmpl w:val="3E48E14C"/>
    <w:lvl w:ilvl="0" w:tplc="CE9E1AB4">
      <w:start w:val="1"/>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5EF258">
      <w:start w:val="1"/>
      <w:numFmt w:val="lowerLetter"/>
      <w:lvlText w:val="%2"/>
      <w:lvlJc w:val="left"/>
      <w:pPr>
        <w:ind w:left="1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2CF784">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8CE052">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DE7DF8">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487912">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08C4CA">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EE957E">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2C0D12">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9A1195"/>
    <w:multiLevelType w:val="hybridMultilevel"/>
    <w:tmpl w:val="4EB62376"/>
    <w:lvl w:ilvl="0" w:tplc="C51C3C36">
      <w:start w:val="2"/>
      <w:numFmt w:val="decimal"/>
      <w:lvlRestart w:val="0"/>
      <w:lvlText w:val="%1."/>
      <w:lvlJc w:val="left"/>
      <w:pPr>
        <w:ind w:left="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3433E6"/>
    <w:multiLevelType w:val="hybridMultilevel"/>
    <w:tmpl w:val="8A28831A"/>
    <w:lvl w:ilvl="0" w:tplc="E34EA286">
      <w:start w:val="1"/>
      <w:numFmt w:val="decimal"/>
      <w:lvlText w:val="%1."/>
      <w:lvlJc w:val="left"/>
      <w:pPr>
        <w:ind w:left="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9CE8F0">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689D94">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7E0056">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4E6C48">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28F7EC">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4C695C">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BEBE5A">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28F96E">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D070C5"/>
    <w:multiLevelType w:val="hybridMultilevel"/>
    <w:tmpl w:val="FC587322"/>
    <w:lvl w:ilvl="0" w:tplc="5AAE3D88">
      <w:start w:val="1"/>
      <w:numFmt w:val="decimal"/>
      <w:lvlText w:val="%1."/>
      <w:lvlJc w:val="left"/>
      <w:pPr>
        <w:ind w:left="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1683BA">
      <w:start w:val="1"/>
      <w:numFmt w:val="lowerLetter"/>
      <w:lvlText w:val="%2"/>
      <w:lvlJc w:val="left"/>
      <w:pPr>
        <w:ind w:left="1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B87BD8">
      <w:start w:val="1"/>
      <w:numFmt w:val="lowerRoman"/>
      <w:lvlText w:val="%3"/>
      <w:lvlJc w:val="left"/>
      <w:pPr>
        <w:ind w:left="2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56A45A">
      <w:start w:val="1"/>
      <w:numFmt w:val="decimal"/>
      <w:lvlText w:val="%4"/>
      <w:lvlJc w:val="left"/>
      <w:pPr>
        <w:ind w:left="2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70777C">
      <w:start w:val="1"/>
      <w:numFmt w:val="lowerLetter"/>
      <w:lvlText w:val="%5"/>
      <w:lvlJc w:val="left"/>
      <w:pPr>
        <w:ind w:left="3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5AF866">
      <w:start w:val="1"/>
      <w:numFmt w:val="lowerRoman"/>
      <w:lvlText w:val="%6"/>
      <w:lvlJc w:val="left"/>
      <w:pPr>
        <w:ind w:left="4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487D7E">
      <w:start w:val="1"/>
      <w:numFmt w:val="decimal"/>
      <w:lvlText w:val="%7"/>
      <w:lvlJc w:val="left"/>
      <w:pPr>
        <w:ind w:left="5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9CB5A0">
      <w:start w:val="1"/>
      <w:numFmt w:val="lowerLetter"/>
      <w:lvlText w:val="%8"/>
      <w:lvlJc w:val="left"/>
      <w:pPr>
        <w:ind w:left="5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0842E2">
      <w:start w:val="1"/>
      <w:numFmt w:val="lowerRoman"/>
      <w:lvlText w:val="%9"/>
      <w:lvlJc w:val="left"/>
      <w:pPr>
        <w:ind w:left="6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5142BC"/>
    <w:multiLevelType w:val="hybridMultilevel"/>
    <w:tmpl w:val="B3D23712"/>
    <w:lvl w:ilvl="0" w:tplc="F7BEBF9C">
      <w:start w:val="1"/>
      <w:numFmt w:val="decimal"/>
      <w:lvlText w:val="%1."/>
      <w:lvlJc w:val="left"/>
      <w:pPr>
        <w:ind w:left="7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C8A9FBA">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F24367C">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7CE1994">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7F4ED1E">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21EF876">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F709ECC">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A625C2">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C4ABE32">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F1671FC"/>
    <w:multiLevelType w:val="hybridMultilevel"/>
    <w:tmpl w:val="580C539C"/>
    <w:lvl w:ilvl="0" w:tplc="041A000F">
      <w:start w:val="1"/>
      <w:numFmt w:val="decimal"/>
      <w:lvlText w:val="%1."/>
      <w:lvlJc w:val="left"/>
      <w:pPr>
        <w:ind w:left="1538" w:hanging="360"/>
      </w:pPr>
    </w:lvl>
    <w:lvl w:ilvl="1" w:tplc="041A0019" w:tentative="1">
      <w:start w:val="1"/>
      <w:numFmt w:val="lowerLetter"/>
      <w:lvlText w:val="%2."/>
      <w:lvlJc w:val="left"/>
      <w:pPr>
        <w:ind w:left="2258" w:hanging="360"/>
      </w:pPr>
    </w:lvl>
    <w:lvl w:ilvl="2" w:tplc="041A001B" w:tentative="1">
      <w:start w:val="1"/>
      <w:numFmt w:val="lowerRoman"/>
      <w:lvlText w:val="%3."/>
      <w:lvlJc w:val="right"/>
      <w:pPr>
        <w:ind w:left="2978" w:hanging="180"/>
      </w:pPr>
    </w:lvl>
    <w:lvl w:ilvl="3" w:tplc="041A000F" w:tentative="1">
      <w:start w:val="1"/>
      <w:numFmt w:val="decimal"/>
      <w:lvlText w:val="%4."/>
      <w:lvlJc w:val="left"/>
      <w:pPr>
        <w:ind w:left="3698" w:hanging="360"/>
      </w:pPr>
    </w:lvl>
    <w:lvl w:ilvl="4" w:tplc="041A0019" w:tentative="1">
      <w:start w:val="1"/>
      <w:numFmt w:val="lowerLetter"/>
      <w:lvlText w:val="%5."/>
      <w:lvlJc w:val="left"/>
      <w:pPr>
        <w:ind w:left="4418" w:hanging="360"/>
      </w:pPr>
    </w:lvl>
    <w:lvl w:ilvl="5" w:tplc="041A001B" w:tentative="1">
      <w:start w:val="1"/>
      <w:numFmt w:val="lowerRoman"/>
      <w:lvlText w:val="%6."/>
      <w:lvlJc w:val="right"/>
      <w:pPr>
        <w:ind w:left="5138" w:hanging="180"/>
      </w:pPr>
    </w:lvl>
    <w:lvl w:ilvl="6" w:tplc="041A000F" w:tentative="1">
      <w:start w:val="1"/>
      <w:numFmt w:val="decimal"/>
      <w:lvlText w:val="%7."/>
      <w:lvlJc w:val="left"/>
      <w:pPr>
        <w:ind w:left="5858" w:hanging="360"/>
      </w:pPr>
    </w:lvl>
    <w:lvl w:ilvl="7" w:tplc="041A0019" w:tentative="1">
      <w:start w:val="1"/>
      <w:numFmt w:val="lowerLetter"/>
      <w:lvlText w:val="%8."/>
      <w:lvlJc w:val="left"/>
      <w:pPr>
        <w:ind w:left="6578" w:hanging="360"/>
      </w:pPr>
    </w:lvl>
    <w:lvl w:ilvl="8" w:tplc="041A001B" w:tentative="1">
      <w:start w:val="1"/>
      <w:numFmt w:val="lowerRoman"/>
      <w:lvlText w:val="%9."/>
      <w:lvlJc w:val="right"/>
      <w:pPr>
        <w:ind w:left="7298" w:hanging="180"/>
      </w:pPr>
    </w:lvl>
  </w:abstractNum>
  <w:abstractNum w:abstractNumId="6" w15:restartNumberingAfterBreak="0">
    <w:nsid w:val="46A30E12"/>
    <w:multiLevelType w:val="hybridMultilevel"/>
    <w:tmpl w:val="548CEE06"/>
    <w:lvl w:ilvl="0" w:tplc="7FD0DFEE">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AA44703"/>
    <w:multiLevelType w:val="hybridMultilevel"/>
    <w:tmpl w:val="F724A36E"/>
    <w:lvl w:ilvl="0" w:tplc="041A000F">
      <w:start w:val="1"/>
      <w:numFmt w:val="decimal"/>
      <w:lvlText w:val="%1."/>
      <w:lvlJc w:val="left"/>
      <w:pPr>
        <w:ind w:left="1538" w:hanging="360"/>
      </w:pPr>
    </w:lvl>
    <w:lvl w:ilvl="1" w:tplc="041A0019" w:tentative="1">
      <w:start w:val="1"/>
      <w:numFmt w:val="lowerLetter"/>
      <w:lvlText w:val="%2."/>
      <w:lvlJc w:val="left"/>
      <w:pPr>
        <w:ind w:left="2258" w:hanging="360"/>
      </w:pPr>
    </w:lvl>
    <w:lvl w:ilvl="2" w:tplc="041A001B" w:tentative="1">
      <w:start w:val="1"/>
      <w:numFmt w:val="lowerRoman"/>
      <w:lvlText w:val="%3."/>
      <w:lvlJc w:val="right"/>
      <w:pPr>
        <w:ind w:left="2978" w:hanging="180"/>
      </w:pPr>
    </w:lvl>
    <w:lvl w:ilvl="3" w:tplc="041A000F" w:tentative="1">
      <w:start w:val="1"/>
      <w:numFmt w:val="decimal"/>
      <w:lvlText w:val="%4."/>
      <w:lvlJc w:val="left"/>
      <w:pPr>
        <w:ind w:left="3698" w:hanging="360"/>
      </w:pPr>
    </w:lvl>
    <w:lvl w:ilvl="4" w:tplc="041A0019" w:tentative="1">
      <w:start w:val="1"/>
      <w:numFmt w:val="lowerLetter"/>
      <w:lvlText w:val="%5."/>
      <w:lvlJc w:val="left"/>
      <w:pPr>
        <w:ind w:left="4418" w:hanging="360"/>
      </w:pPr>
    </w:lvl>
    <w:lvl w:ilvl="5" w:tplc="041A001B" w:tentative="1">
      <w:start w:val="1"/>
      <w:numFmt w:val="lowerRoman"/>
      <w:lvlText w:val="%6."/>
      <w:lvlJc w:val="right"/>
      <w:pPr>
        <w:ind w:left="5138" w:hanging="180"/>
      </w:pPr>
    </w:lvl>
    <w:lvl w:ilvl="6" w:tplc="041A000F" w:tentative="1">
      <w:start w:val="1"/>
      <w:numFmt w:val="decimal"/>
      <w:lvlText w:val="%7."/>
      <w:lvlJc w:val="left"/>
      <w:pPr>
        <w:ind w:left="5858" w:hanging="360"/>
      </w:pPr>
    </w:lvl>
    <w:lvl w:ilvl="7" w:tplc="041A0019" w:tentative="1">
      <w:start w:val="1"/>
      <w:numFmt w:val="lowerLetter"/>
      <w:lvlText w:val="%8."/>
      <w:lvlJc w:val="left"/>
      <w:pPr>
        <w:ind w:left="6578" w:hanging="360"/>
      </w:pPr>
    </w:lvl>
    <w:lvl w:ilvl="8" w:tplc="041A001B" w:tentative="1">
      <w:start w:val="1"/>
      <w:numFmt w:val="lowerRoman"/>
      <w:lvlText w:val="%9."/>
      <w:lvlJc w:val="right"/>
      <w:pPr>
        <w:ind w:left="7298" w:hanging="180"/>
      </w:pPr>
    </w:lvl>
  </w:abstractNum>
  <w:abstractNum w:abstractNumId="8" w15:restartNumberingAfterBreak="0">
    <w:nsid w:val="694666B6"/>
    <w:multiLevelType w:val="hybridMultilevel"/>
    <w:tmpl w:val="537C4FE4"/>
    <w:lvl w:ilvl="0" w:tplc="36C8F20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CE48BC">
      <w:start w:val="1"/>
      <w:numFmt w:val="lowerLetter"/>
      <w:lvlText w:val="%2"/>
      <w:lvlJc w:val="left"/>
      <w:pPr>
        <w:ind w:left="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1C3C36">
      <w:start w:val="2"/>
      <w:numFmt w:val="decimal"/>
      <w:lvlRestart w:val="0"/>
      <w:lvlText w:val="%3."/>
      <w:lvlJc w:val="left"/>
      <w:pPr>
        <w:ind w:left="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9A9F6C">
      <w:start w:val="1"/>
      <w:numFmt w:val="decimal"/>
      <w:lvlText w:val="%4"/>
      <w:lvlJc w:val="left"/>
      <w:pPr>
        <w:ind w:left="1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127382">
      <w:start w:val="1"/>
      <w:numFmt w:val="lowerLetter"/>
      <w:lvlText w:val="%5"/>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E0622E">
      <w:start w:val="1"/>
      <w:numFmt w:val="lowerRoman"/>
      <w:lvlText w:val="%6"/>
      <w:lvlJc w:val="left"/>
      <w:pPr>
        <w:ind w:left="2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98928C">
      <w:start w:val="1"/>
      <w:numFmt w:val="decimal"/>
      <w:lvlText w:val="%7"/>
      <w:lvlJc w:val="left"/>
      <w:pPr>
        <w:ind w:left="3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202C8A">
      <w:start w:val="1"/>
      <w:numFmt w:val="lowerLetter"/>
      <w:lvlText w:val="%8"/>
      <w:lvlJc w:val="left"/>
      <w:pPr>
        <w:ind w:left="4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DEBFE4">
      <w:start w:val="1"/>
      <w:numFmt w:val="lowerRoman"/>
      <w:lvlText w:val="%9"/>
      <w:lvlJc w:val="left"/>
      <w:pPr>
        <w:ind w:left="5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8"/>
  </w:num>
  <w:num w:numId="4">
    <w:abstractNumId w:val="3"/>
  </w:num>
  <w:num w:numId="5">
    <w:abstractNumId w:val="2"/>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A9"/>
    <w:rsid w:val="0022665D"/>
    <w:rsid w:val="00244CBF"/>
    <w:rsid w:val="002E2C4E"/>
    <w:rsid w:val="00320333"/>
    <w:rsid w:val="00501BF9"/>
    <w:rsid w:val="005472D9"/>
    <w:rsid w:val="005C28B1"/>
    <w:rsid w:val="006B20CC"/>
    <w:rsid w:val="006E464F"/>
    <w:rsid w:val="00763043"/>
    <w:rsid w:val="007B37BD"/>
    <w:rsid w:val="007D4DBC"/>
    <w:rsid w:val="007E1571"/>
    <w:rsid w:val="008566E4"/>
    <w:rsid w:val="008E2F7B"/>
    <w:rsid w:val="0093598D"/>
    <w:rsid w:val="009B4045"/>
    <w:rsid w:val="00A032C6"/>
    <w:rsid w:val="00B14FA9"/>
    <w:rsid w:val="00B609CD"/>
    <w:rsid w:val="00C3528F"/>
    <w:rsid w:val="00C876DD"/>
    <w:rsid w:val="00CB0AF6"/>
    <w:rsid w:val="00CE04EB"/>
    <w:rsid w:val="00D21193"/>
    <w:rsid w:val="00DC6D73"/>
    <w:rsid w:val="00E003AF"/>
    <w:rsid w:val="00E04314"/>
    <w:rsid w:val="00E504CC"/>
    <w:rsid w:val="00E97119"/>
    <w:rsid w:val="00F70863"/>
    <w:rsid w:val="00F909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05B7"/>
  <w15:docId w15:val="{8323394B-F966-473E-95E9-4455104B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 w:line="227" w:lineRule="auto"/>
      <w:ind w:left="3" w:right="158" w:hanging="3"/>
      <w:jc w:val="both"/>
    </w:pPr>
    <w:rPr>
      <w:rFonts w:ascii="Calibri" w:eastAsia="Calibri" w:hAnsi="Calibri" w:cs="Calibri"/>
      <w:color w:val="000000"/>
    </w:rPr>
  </w:style>
  <w:style w:type="paragraph" w:styleId="Naslov1">
    <w:name w:val="heading 1"/>
    <w:next w:val="Normal"/>
    <w:link w:val="Naslov1Char"/>
    <w:uiPriority w:val="9"/>
    <w:unhideWhenUsed/>
    <w:qFormat/>
    <w:pPr>
      <w:keepNext/>
      <w:keepLines/>
      <w:spacing w:after="0"/>
      <w:ind w:right="144"/>
      <w:jc w:val="center"/>
      <w:outlineLvl w:val="0"/>
    </w:pPr>
    <w:rPr>
      <w:rFonts w:ascii="Calibri" w:eastAsia="Calibri" w:hAnsi="Calibri" w:cs="Calibri"/>
      <w:color w:val="000000"/>
      <w:sz w:val="4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Calibri" w:eastAsia="Calibri" w:hAnsi="Calibri" w:cs="Calibri"/>
      <w:color w:val="000000"/>
      <w:sz w:val="40"/>
    </w:rPr>
  </w:style>
  <w:style w:type="paragraph" w:styleId="Bezproreda">
    <w:name w:val="No Spacing"/>
    <w:uiPriority w:val="1"/>
    <w:qFormat/>
    <w:rsid w:val="00C3528F"/>
    <w:pPr>
      <w:spacing w:after="0" w:line="240" w:lineRule="auto"/>
      <w:ind w:left="3" w:right="158" w:hanging="3"/>
      <w:jc w:val="both"/>
    </w:pPr>
    <w:rPr>
      <w:rFonts w:ascii="Calibri" w:eastAsia="Calibri" w:hAnsi="Calibri" w:cs="Calibri"/>
      <w:color w:val="000000"/>
    </w:rPr>
  </w:style>
  <w:style w:type="paragraph" w:styleId="Odlomakpopisa">
    <w:name w:val="List Paragraph"/>
    <w:basedOn w:val="Normal"/>
    <w:uiPriority w:val="34"/>
    <w:qFormat/>
    <w:rsid w:val="00CE04EB"/>
    <w:pPr>
      <w:ind w:left="720"/>
      <w:contextualSpacing/>
    </w:pPr>
  </w:style>
  <w:style w:type="paragraph" w:styleId="Tekstbalonia">
    <w:name w:val="Balloon Text"/>
    <w:basedOn w:val="Normal"/>
    <w:link w:val="TekstbaloniaChar"/>
    <w:uiPriority w:val="99"/>
    <w:semiHidden/>
    <w:unhideWhenUsed/>
    <w:rsid w:val="007B37B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B37B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4.jpg"/><Relationship Id="rId18" Type="http://schemas.openxmlformats.org/officeDocument/2006/relationships/image" Target="media/image8.jpeg"/><Relationship Id="rId26" Type="http://schemas.openxmlformats.org/officeDocument/2006/relationships/image" Target="media/image14.jpeg"/><Relationship Id="rId39" Type="http://schemas.openxmlformats.org/officeDocument/2006/relationships/image" Target="media/image23.jpeg"/><Relationship Id="rId21" Type="http://schemas.openxmlformats.org/officeDocument/2006/relationships/image" Target="media/image11.jpeg"/><Relationship Id="rId34" Type="http://schemas.openxmlformats.org/officeDocument/2006/relationships/image" Target="media/image41.jpg"/><Relationship Id="rId42" Type="http://schemas.openxmlformats.org/officeDocument/2006/relationships/image" Target="media/image25.jpeg"/><Relationship Id="rId47" Type="http://schemas.openxmlformats.org/officeDocument/2006/relationships/image" Target="media/image45.jpg"/><Relationship Id="rId50" Type="http://schemas.openxmlformats.org/officeDocument/2006/relationships/image" Target="media/image46.jpg"/><Relationship Id="rId55" Type="http://schemas.openxmlformats.org/officeDocument/2006/relationships/image" Target="media/image49.jpg"/><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image" Target="media/image16.jpeg"/><Relationship Id="rId11" Type="http://schemas.openxmlformats.org/officeDocument/2006/relationships/image" Target="media/image5.jpeg"/><Relationship Id="rId24" Type="http://schemas.openxmlformats.org/officeDocument/2006/relationships/image" Target="media/image39.jpg"/><Relationship Id="rId32" Type="http://schemas.openxmlformats.org/officeDocument/2006/relationships/image" Target="media/image19.jpeg"/><Relationship Id="rId37" Type="http://schemas.openxmlformats.org/officeDocument/2006/relationships/image" Target="media/image42.jpg"/><Relationship Id="rId40" Type="http://schemas.openxmlformats.org/officeDocument/2006/relationships/image" Target="media/image24.jpeg"/><Relationship Id="rId45" Type="http://schemas.openxmlformats.org/officeDocument/2006/relationships/image" Target="media/image28.jpeg"/><Relationship Id="rId53" Type="http://schemas.openxmlformats.org/officeDocument/2006/relationships/image" Target="media/image33.jpeg"/><Relationship Id="rId58" Type="http://schemas.openxmlformats.org/officeDocument/2006/relationships/image" Target="media/image52.jpg"/><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image" Target="media/image9.jpeg"/><Relationship Id="rId14" Type="http://schemas.openxmlformats.org/officeDocument/2006/relationships/image" Target="media/image35.jpg"/><Relationship Id="rId22" Type="http://schemas.openxmlformats.org/officeDocument/2006/relationships/image" Target="media/image12.jpeg"/><Relationship Id="rId27" Type="http://schemas.openxmlformats.org/officeDocument/2006/relationships/image" Target="media/image40.jpg"/><Relationship Id="rId30" Type="http://schemas.openxmlformats.org/officeDocument/2006/relationships/image" Target="media/image17.jpeg"/><Relationship Id="rId35" Type="http://schemas.openxmlformats.org/officeDocument/2006/relationships/image" Target="media/image21.jpeg"/><Relationship Id="rId43" Type="http://schemas.openxmlformats.org/officeDocument/2006/relationships/image" Target="media/image26.jpeg"/><Relationship Id="rId48" Type="http://schemas.openxmlformats.org/officeDocument/2006/relationships/image" Target="media/image30.jpeg"/><Relationship Id="rId56" Type="http://schemas.openxmlformats.org/officeDocument/2006/relationships/image" Target="media/image50.jpg"/><Relationship Id="rId8" Type="http://schemas.openxmlformats.org/officeDocument/2006/relationships/image" Target="media/image2.jpeg"/><Relationship Id="rId51" Type="http://schemas.openxmlformats.org/officeDocument/2006/relationships/image" Target="media/image47.jp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37.jpg"/><Relationship Id="rId25" Type="http://schemas.openxmlformats.org/officeDocument/2006/relationships/image" Target="media/image13.jpeg"/><Relationship Id="rId33" Type="http://schemas.openxmlformats.org/officeDocument/2006/relationships/image" Target="media/image20.jpeg"/><Relationship Id="rId38" Type="http://schemas.openxmlformats.org/officeDocument/2006/relationships/image" Target="media/image43.jpg"/><Relationship Id="rId46" Type="http://schemas.openxmlformats.org/officeDocument/2006/relationships/image" Target="media/image29.jpeg"/><Relationship Id="rId59" Type="http://schemas.openxmlformats.org/officeDocument/2006/relationships/footer" Target="footer1.xml"/><Relationship Id="rId20" Type="http://schemas.openxmlformats.org/officeDocument/2006/relationships/image" Target="media/image10.jpeg"/><Relationship Id="rId41" Type="http://schemas.openxmlformats.org/officeDocument/2006/relationships/image" Target="media/image44.jpg"/><Relationship Id="rId54" Type="http://schemas.openxmlformats.org/officeDocument/2006/relationships/image" Target="media/image48.jp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6.jpg"/><Relationship Id="rId23" Type="http://schemas.openxmlformats.org/officeDocument/2006/relationships/image" Target="media/image38.jpg"/><Relationship Id="rId28" Type="http://schemas.openxmlformats.org/officeDocument/2006/relationships/image" Target="media/image15.jpeg"/><Relationship Id="rId36" Type="http://schemas.openxmlformats.org/officeDocument/2006/relationships/image" Target="media/image22.jpeg"/><Relationship Id="rId49" Type="http://schemas.openxmlformats.org/officeDocument/2006/relationships/image" Target="media/image31.jpeg"/><Relationship Id="rId57" Type="http://schemas.openxmlformats.org/officeDocument/2006/relationships/image" Target="media/image51.jpg"/><Relationship Id="rId10" Type="http://schemas.openxmlformats.org/officeDocument/2006/relationships/image" Target="media/image4.jpeg"/><Relationship Id="rId31" Type="http://schemas.openxmlformats.org/officeDocument/2006/relationships/image" Target="media/image18.jpeg"/><Relationship Id="rId44" Type="http://schemas.openxmlformats.org/officeDocument/2006/relationships/image" Target="media/image27.jpeg"/><Relationship Id="rId52" Type="http://schemas.openxmlformats.org/officeDocument/2006/relationships/image" Target="media/image32.jpeg"/><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3" Type="http://schemas.openxmlformats.org/officeDocument/2006/relationships/image" Target="media/image13.jpeg"/><Relationship Id="rId18" Type="http://schemas.openxmlformats.org/officeDocument/2006/relationships/image" Target="media/image18.jpeg"/><Relationship Id="rId26" Type="http://schemas.openxmlformats.org/officeDocument/2006/relationships/image" Target="media/image26.jpeg"/><Relationship Id="rId3" Type="http://schemas.openxmlformats.org/officeDocument/2006/relationships/image" Target="media/image3.jpeg"/><Relationship Id="rId21" Type="http://schemas.openxmlformats.org/officeDocument/2006/relationships/image" Target="media/image21.jpeg"/><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jpeg"/><Relationship Id="rId25" Type="http://schemas.openxmlformats.org/officeDocument/2006/relationships/image" Target="media/image25.jpeg"/><Relationship Id="rId33" Type="http://schemas.openxmlformats.org/officeDocument/2006/relationships/image" Target="media/image33.jpeg"/><Relationship Id="rId2" Type="http://schemas.openxmlformats.org/officeDocument/2006/relationships/image" Target="media/image2.jpeg"/><Relationship Id="rId16" Type="http://schemas.openxmlformats.org/officeDocument/2006/relationships/image" Target="media/image16.jpeg"/><Relationship Id="rId20" Type="http://schemas.openxmlformats.org/officeDocument/2006/relationships/image" Target="media/image20.jpeg"/><Relationship Id="rId29" Type="http://schemas.openxmlformats.org/officeDocument/2006/relationships/image" Target="media/image29.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24" Type="http://schemas.openxmlformats.org/officeDocument/2006/relationships/image" Target="media/image24.jpeg"/><Relationship Id="rId32" Type="http://schemas.openxmlformats.org/officeDocument/2006/relationships/image" Target="media/image32.jpeg"/><Relationship Id="rId5" Type="http://schemas.openxmlformats.org/officeDocument/2006/relationships/image" Target="media/image5.jpeg"/><Relationship Id="rId15" Type="http://schemas.openxmlformats.org/officeDocument/2006/relationships/image" Target="media/image15.jpeg"/><Relationship Id="rId23" Type="http://schemas.openxmlformats.org/officeDocument/2006/relationships/image" Target="media/image23.jpeg"/><Relationship Id="rId28" Type="http://schemas.openxmlformats.org/officeDocument/2006/relationships/image" Target="media/image28.jpeg"/><Relationship Id="rId10" Type="http://schemas.openxmlformats.org/officeDocument/2006/relationships/image" Target="media/image10.jpeg"/><Relationship Id="rId19" Type="http://schemas.openxmlformats.org/officeDocument/2006/relationships/image" Target="media/image19.jpeg"/><Relationship Id="rId31" Type="http://schemas.openxmlformats.org/officeDocument/2006/relationships/image" Target="media/image31.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 Id="rId22" Type="http://schemas.openxmlformats.org/officeDocument/2006/relationships/image" Target="media/image22.jpeg"/><Relationship Id="rId27" Type="http://schemas.openxmlformats.org/officeDocument/2006/relationships/image" Target="media/image27.jpeg"/><Relationship Id="rId30" Type="http://schemas.openxmlformats.org/officeDocument/2006/relationships/image" Target="media/image30.jpeg"/><Relationship Id="rId8" Type="http://schemas.openxmlformats.org/officeDocument/2006/relationships/image" Target="media/image8.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11</Pages>
  <Words>4170</Words>
  <Characters>23773</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korisnik</cp:lastModifiedBy>
  <cp:revision>15</cp:revision>
  <cp:lastPrinted>2021-04-15T08:09:00Z</cp:lastPrinted>
  <dcterms:created xsi:type="dcterms:W3CDTF">2021-01-25T08:46:00Z</dcterms:created>
  <dcterms:modified xsi:type="dcterms:W3CDTF">2021-04-15T08:09:00Z</dcterms:modified>
</cp:coreProperties>
</file>